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jc w:val="center"/>
        <w:rPr>
          <w:rFonts w:hint="eastAsia" w:ascii="宋体" w:hAnsi="宋体" w:eastAsia="宋体" w:cs="宋体"/>
          <w:b/>
          <w:bCs/>
          <w:sz w:val="32"/>
          <w:szCs w:val="32"/>
        </w:rPr>
      </w:pPr>
      <w:r>
        <w:rPr>
          <w:rFonts w:hint="eastAsia" w:ascii="宋体" w:hAnsi="宋体" w:eastAsia="宋体" w:cs="宋体"/>
          <w:b/>
          <w:bCs/>
          <w:i w:val="0"/>
          <w:caps w:val="0"/>
          <w:color w:val="333333"/>
          <w:spacing w:val="0"/>
          <w:sz w:val="32"/>
          <w:szCs w:val="32"/>
          <w:bdr w:val="none" w:color="auto" w:sz="0" w:space="0"/>
          <w:shd w:val="clear" w:fill="FFFFFF"/>
        </w:rPr>
        <w:t>《</w:t>
      </w:r>
      <w:bookmarkStart w:id="0" w:name="_GoBack"/>
      <w:r>
        <w:rPr>
          <w:rFonts w:hint="eastAsia" w:ascii="宋体" w:hAnsi="宋体" w:eastAsia="宋体" w:cs="宋体"/>
          <w:b/>
          <w:bCs/>
          <w:i w:val="0"/>
          <w:caps w:val="0"/>
          <w:color w:val="333333"/>
          <w:spacing w:val="0"/>
          <w:sz w:val="32"/>
          <w:szCs w:val="32"/>
          <w:bdr w:val="none" w:color="auto" w:sz="0" w:space="0"/>
          <w:shd w:val="clear" w:fill="FFFFFF"/>
        </w:rPr>
        <w:t>中国共产党支部工作条例（试行）</w:t>
      </w:r>
      <w:bookmarkEnd w:id="0"/>
      <w:r>
        <w:rPr>
          <w:rFonts w:hint="eastAsia" w:ascii="宋体" w:hAnsi="宋体" w:eastAsia="宋体" w:cs="宋体"/>
          <w:b/>
          <w:bCs/>
          <w:i w:val="0"/>
          <w:caps w:val="0"/>
          <w:color w:val="333333"/>
          <w:spacing w:val="0"/>
          <w:sz w:val="32"/>
          <w:szCs w:val="32"/>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第三条　党支部工作必须遵循以下原则：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二）坚持把党的政治建设摆在首位，牢固树立“四个意识”，坚定“四个自信”，做到“四个服从”，旗帜鲜明讲政治，坚决维护习近平总书记党中央的核心、全党的核心地位，坚决维护党中央权威和集中统一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（三）坚持践行党的宗旨和群众路线，组织引领党员、群众听党话、跟党走，成为党员、群众的主心骨。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（四）坚持民主集中制，发扬党内民主，尊重党员主体地位，严肃党的纪律，提高解决自身问题的能力，增强生机活力。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（五）坚持围绕中心、服务大局，充分发挥积极性主动性创造性，确保党的路线方针政策和决策部署贯彻落实。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第二章　组织设置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第四条　党支部设置一般以单位、区域为主，以单独组建为主要方式。企业、农村、机关、学校、科研院所、社区、社会组织、人民解放军和武警部队连（中）队以及其他基层单位，凡是有正式党员3人以上的，都应当成立党支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党支部党员人数一般不超过50人。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第五条　结合实际创新党支部设置形式，使党的组织和党的工作全覆盖。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规模较大、跨区域的农民专业合作组织，专业市场、商业街区、商务楼宇等，符合条件的，应当成立党支部。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正式党员不足3人的单位，应当按照地域相邻、行业相近、规模适当、便于管理的原则，成立联合党支部。联合党支部覆盖单位一般不超过5个。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为期6个月以上的工程、工作项目等，符合条件的，应当成立党支部。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流动党员较多，工作地或者居住地相对固定集中，应当由流出地党组织商流入地党组织，依托园区、商会、行业协会、驻外地办事机构等成立流动党员党支部。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第六条　党支部的成立，一般由基层单位提出申请，所在乡镇（街道）或者单位基层党委召开会议研究决定并批复，批复时间一般不超过1个月。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基层党委审批同意后，基层单位召开党员大会选举产生党支部委员会或者不设委员会的党支部书记、副书记。批复和选举结果由基层党委报上级党委组织部门备案。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根据工作需要，上级党委可以直接作出在基层单位成立党支部的决定。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第七条　对因党员人数或者所在单位、区域等发生变化，不再符合设立条件的党支部，上级党组织应当及时予以调整或者撤销。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党支部的调整和撤销，一般由党支部报所在乡镇（街道）或者单位基层党委批准，也可以由所在乡镇（街道）或者单位基层党委直接作出决定，并报上级党委组织部门备案。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第八条　为执行某项任务临时组建的机构，党员组织关系不转接的，经上级党组织批准，可以成立临时党支部。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临时党支部主要组织党员开展政治学习，教育、管理、监督党员，对入党积极分子进行教育培养等，一般不发展党员、处分处置党员，不收缴党费，不选举党代表大会代表和进行换届。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临时党支部书记、副书记和委员由批准其成立的党组织指定。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临时组建的机构撤销后，临时党支部自然撤销。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第三章　基本任务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第九条　党支部的基本任务是：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（五）对要求入党的积极分子进行教育和培养，做好经常性的发展党员工作，把政治标准放在首位，严格程序、严肃纪律，发展政治品质纯洁的党员。发现、培养和推荐党员、群众中间的优秀人才。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（六）监督党员干部和其他任何工作人员严格遵守国家法律法规，严格遵守国家的财政经济法规和人事制度，不得侵占国家、集体和群众的利益。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（七）实事求是对党的建设、党的工作提出意见建议，及时向上级党组织报告重要情况。教育党员、群众自觉抵制不良倾向，坚决同各种违纪违法行为作斗争。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（八）按照规定，向党员、群众通报党的工作情况，公开党内有关事务。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第十条　不同领域党支部结合实际，分别承担各自不同的重点任务：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（二）社区党支部，全面领导隶属本社区的各类组织和各项工作，围绕巩固党在城市执政基础、增进群众福祉开展工作，领导基层社会治理，组织整合辖区资源，服务社区群众、维护和谐稳定、建设美好家园。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（三）国有企业和集体企业中的党支部，保证监督党和国家方针政策的贯彻执行，围绕企业生产经营开展工作，按规定参与企业重大问题的决策，服务改革发展、凝聚职工群众、建设企业文化，创造一流业绩。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四）高校中的党支部，保证监督党的教育方针贯彻落实，巩固马克思主义在高校意识形态领域的指导地位，加强思想政治引领，筑牢学生理想信念根基，落实立德树人根本任务，保证教学科研管理各项任务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（五）非公有制经济组织中的党支部，引导和监督企业严格遵守国家法律法规，团结凝聚职工群众，依法维护各方合法权益，建设企业先进文化，促进企业健康发展。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（六）社会组织中的党支部，引导和监督社会组织依法执业、诚信从业，教育引导职工群众增强政治认同，引导和支持社会组织有序参与社会治理、提供公共服务、承担社会责任。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（七）事业单位中的党支部，保证监督改革发展正确方向，参与重要决策，服务人才成长，促进事业发展。事业单位中发挥领导作用的党支部，对重大问题进行讨论和作出决定。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（八）各级党和国家机关中的党支部，围绕服务中心、建设队伍开展工作，发挥对党员的教育、管理、监督作用，协助本部门行政负责人完成任务、改进工作。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（十）离退休干部职工党支部，宣传执行党的路线方针政策，根据党员实际情况，组织参加学习，开展党的组织生活，听取意见建议，引导他们结合自身实际发挥作用。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第四章　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第十一条　党支部党员大会是党支部的议事决策机构，由全体党员参加，一般每季度召开1次。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村、社区重要事项以及与群众利益密切相关的事项，必须经过党支部党员大会讨论。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党支部党员大会议题提交表决前，应当经过充分讨论。表决必须有半数以上有表决权的党员到会方可进行，赞成人数超过应到会有表决权的党员的半数为通过。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第十二条　党支部委员会是党支部日常工作的领导机构。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党支部委员会会议一般每月召开1次，根据需要可以随时召开，对党支部重要工作进行讨论、作出决定等。党支部委员会会议须有半数以上委员到会方可进行。重要事项提交党员大会决定前，一般应当经党支部委员会会议讨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第十三条　党员人数较多或者党员工作地、居住地比较分散的党支部，按照便于组织开展活动原则，应当划分若干党小组，并设立党小组组长。党小组组长由党支部指定，也可以由所在党小组党员推荐产生。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党小组主要落实党支部工作要求，完成党支部安排的任务。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党小组会一般每月召开1次，组织党员参加政治学习、谈心谈话、开展批评和自我批评等。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第十四条　党支部党员大会、党支部委员会会议由党支部书记召集并主持。书记不能参加会议的，可以委托副书记或者委员召集并主持。党小组会由党小组组长召集并主持。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第五章　组织生活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第十五条　党支部应当严格执行党的组织生活制度，经常、认真、严肃地开展批评和自我批评，增强党内政治生活的政治性、时代性、原则性、战斗性。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党员领导干部应当带头参加所在党支部或者党小组组织生活。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第十六条　党支部应当组织党员按期参加党员大会、党小组会和上党课，定期召开党支部委员会会议。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“三会一课”应当突出政治学习和教育，突出党性锻炼，以“两学一做”为主要内容，结合党员思想和工作实际，确定主题和具体方式，做到形式多样、氛围庄重。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党课应当针对党员思想和工作实际，回应普遍关心的问题，注重身边人讲身边事，增强吸引力感染力。党员领导干部应当定期为基层党员讲党课，党委（党组）书记每年至少讲1次党课。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党支部每月相对固定1天开展主题党日，组织党员集中学习、过组织生活、进行民主议事和志愿服务等。主题党日开展前，党支部应当认真研究确定主题和内容；开展后，应当抓好议定事项的组织落实。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对经党组织同意可以不转接组织关系的党员，所在单位党组织可以将其纳入一个党支部或者党小组，参加组织生活。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第十七条　党支部每年至少召开1次组织生活会，一般安排在第四季度，也可以根据工作需要随时召开。组织生活会一般以党支部党员大会、党支部委员会会议或者党小组会形式召开。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组织生活会应当确定主题，会前认真学习，谈心谈话，听取意见；会上查摆问题，开展批评和自我批评，明确整改方向；会后制定整改措施，逐一整改落实。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第十八条　党支部一般每年开展1次民主评议党员，组织党员对照合格党员标准、对照入党誓词，联系个人实际进行党性分析。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民主评议党员可以结合组织生活会一并进行。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第十九条　党支部应当经常开展谈心谈话。党支部委员之间、党支部委员和党员之间、党员和党员之间，每年谈心谈话一般不少于1次。谈心谈话应当坦诚相见、交流思想、交换意见、帮助提高。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第六章　党支部委员会建设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第二十条　有正式党员7人以上的党支部，应当设立党支部委员会。党支部委员会由3至5人组成，一般不超过7人。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党支部委员会设书记和组织委员、宣传委员、纪检委员等，必要时可以设1名副书记。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正式党员不足7人的党支部，设1名书记，必要时可以设1名副书记。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第二十一条　村、社区党支部委员会每届任期5年，其他基层单位党支部委员会一般每届任期3年。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第二十二条　党支部书记主持党支部全面工作，督促党支部其他委员履行职责、发挥作用，抓好党支部委员会自身建设，向党支部委员会、党员大会和上级党组织报告工作。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党支部副书记协助党支部书记开展工作。党支部其他委员按照职责分工开展工作。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第二十四条　上级党组织应当结合不同领域实际，突出政治标准，按照组织程序，采取多种方式，选拔符合条件的优秀党员担任党支部书记。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机关、国有企业、事业单位，党支部书记一般由本部门本单位主要负责人担任，也可以由本部门本单位其他负责人担任。根据工作需要，上级党组织可以选派党员干部担任专职党支部书记。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非公有制经济组织、社会组织，一般从管理层中选任党支部书记，应当注重从业务骨干中选拔党支部书记。没有合适人选的，可以由上级党组织选派党支部书记。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加强党支部书记后备队伍建设，注意发现优秀党员作为党支部书记后备人才培养，建立村、社区等领域党支部书记后备人才库。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第二十五条　上级党组织应当经常对党支部书记、副书记和其他委员进行培训。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对党支部书记、副书记和其他委员的培训应当突出党的基本理论、基本政策、基本知识及党务工作基本要求，党的优良传统和作风，党规党纪等内容。注重发挥优秀党支部书记传帮带作用。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第二十六条　注重从优秀村、社区党支部书记中选拔乡镇和街道领导干部，考录公务员和招聘事业单位人员。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培养树立党支部书记先进典型，对优秀党支部书记给予表彰表扬。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第二十七条　党支部委员会成员应当自觉接受上级党组织和党员、群众监督，加强互相监督。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党支部书记每年应当向上级党组织和党支部党员大会述职，接受评议考核，考核结果作为评先评优、选拔使用的重要依据。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第二十八条　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第七章　领导和保障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第二十九条　各级党委（党组）应当把党支部建设作为最重要的基本建设，定期研究讨论、加强领导指导，切实履行主体责任。县级党委每年至少专题研究1次党支部建设工作。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各级党委（党组）书记应当带头建立党支部工作联系点，带头深入基层调查研究，发现和解决问题，总结推广经验。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第三十条　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各级党委组织部门应当注意通过党支部了解掌握党员干部日常表现，干部考察应当听取考察对象所在党支部的意见。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村、社区党支部书记纳入县级党委组织部备案管理。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第三十一条　村、社区党支部工作纳入县级党委巡察监督工作内容。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县级以上党委管理的党费每年应当按照一定比例下拨到党支部，重点支持贫困村党支部、困难国有企业党支部、非公有制经济组织和社会组织党支部、流动党员党支部、离退休干部职工党支部等开展党的活动。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i w:val="0"/>
          <w:caps w:val="0"/>
          <w:color w:val="333333"/>
          <w:spacing w:val="0"/>
          <w:sz w:val="24"/>
          <w:szCs w:val="24"/>
          <w:bdr w:val="none" w:color="auto" w:sz="0" w:space="0"/>
          <w:shd w:val="clear" w:fill="FFFFFF"/>
        </w:rPr>
        <w:t>第八章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第三十四条　村、社区党的基层委员会、总支部委员会，按照本条例执行。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第三十五条　中央军事委员会可以根据本条例，制定相关规定。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第三十六条　本条例由中央组织部负责解释。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firstLine="42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第三十七条　本条例自2018年10月28日起施行。其他有关党支部的规定与本条例不一致的，按照本条例执行。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0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2021-09-30T03:06:13Z</dcterms:created>
  <dc:creator>Lenovo</dc:creator>
  <cp:lastModifiedBy>马老师</cp:lastModifiedBy>
  <dcterms:modified xsi:type="dcterms:W3CDTF">2021-09-30T03:07:33Z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