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FC1" w:rsidRDefault="00792FC1" w:rsidP="00792FC1">
      <w:pPr>
        <w:spacing w:line="360" w:lineRule="auto"/>
        <w:jc w:val="center"/>
        <w:outlineLvl w:val="0"/>
        <w:rPr>
          <w:b/>
          <w:color w:val="000000"/>
          <w:sz w:val="32"/>
          <w:szCs w:val="32"/>
        </w:rPr>
      </w:pPr>
      <w:bookmarkStart w:id="0" w:name="_Toc453655555"/>
      <w:bookmarkStart w:id="1" w:name="_Toc22659"/>
      <w:r>
        <w:rPr>
          <w:rFonts w:hint="eastAsia"/>
          <w:b/>
          <w:color w:val="000000"/>
          <w:sz w:val="32"/>
          <w:szCs w:val="32"/>
        </w:rPr>
        <w:t>电子与通信工程领域全日制专业学位硕士研究生培养方案</w:t>
      </w:r>
      <w:bookmarkEnd w:id="0"/>
      <w:bookmarkEnd w:id="1"/>
    </w:p>
    <w:p w:rsidR="00792FC1" w:rsidRDefault="00792FC1" w:rsidP="00792FC1">
      <w:pPr>
        <w:spacing w:line="360" w:lineRule="auto"/>
        <w:jc w:val="center"/>
        <w:rPr>
          <w:rFonts w:ascii="宋体" w:hAnsi="宋体" w:cs="宋体" w:hint="eastAsia"/>
          <w:color w:val="000000"/>
        </w:rPr>
      </w:pPr>
      <w:r>
        <w:rPr>
          <w:rFonts w:ascii="宋体" w:hAnsi="宋体" w:cs="宋体" w:hint="eastAsia"/>
          <w:color w:val="000000"/>
        </w:rPr>
        <w:t>领域代码：085208</w:t>
      </w:r>
    </w:p>
    <w:p w:rsidR="00792FC1" w:rsidRDefault="00792FC1" w:rsidP="00792FC1">
      <w:pPr>
        <w:spacing w:line="360" w:lineRule="auto"/>
        <w:jc w:val="center"/>
        <w:rPr>
          <w:rFonts w:ascii="宋体" w:hAnsi="宋体" w:cs="宋体" w:hint="eastAsia"/>
          <w:color w:val="000000"/>
          <w:sz w:val="10"/>
          <w:szCs w:val="10"/>
        </w:rPr>
      </w:pPr>
    </w:p>
    <w:p w:rsidR="00792FC1" w:rsidRDefault="00792FC1" w:rsidP="00792FC1">
      <w:pPr>
        <w:numPr>
          <w:ilvl w:val="0"/>
          <w:numId w:val="1"/>
        </w:numPr>
        <w:spacing w:line="360" w:lineRule="auto"/>
        <w:outlineLvl w:val="1"/>
        <w:rPr>
          <w:rFonts w:hint="eastAsia"/>
          <w:b/>
          <w:color w:val="000000"/>
          <w:sz w:val="28"/>
          <w:szCs w:val="28"/>
        </w:rPr>
      </w:pPr>
      <w:bookmarkStart w:id="2" w:name="_Toc453655556"/>
      <w:r>
        <w:rPr>
          <w:rFonts w:hint="eastAsia"/>
          <w:b/>
          <w:color w:val="000000"/>
          <w:sz w:val="28"/>
          <w:szCs w:val="28"/>
        </w:rPr>
        <w:t>领域简介</w:t>
      </w:r>
      <w:bookmarkEnd w:id="2"/>
    </w:p>
    <w:p w:rsidR="00792FC1" w:rsidRDefault="00792FC1" w:rsidP="00792FC1">
      <w:pPr>
        <w:adjustRightInd w:val="0"/>
        <w:snapToGrid w:val="0"/>
        <w:spacing w:line="360" w:lineRule="auto"/>
        <w:ind w:firstLineChars="200" w:firstLine="480"/>
        <w:rPr>
          <w:rFonts w:ascii="宋体" w:hAnsi="宋体" w:cs="宋体" w:hint="eastAsia"/>
          <w:color w:val="000000"/>
          <w:sz w:val="24"/>
        </w:rPr>
      </w:pPr>
      <w:r>
        <w:rPr>
          <w:rFonts w:ascii="宋体" w:hAnsi="宋体" w:cs="宋体" w:hint="eastAsia"/>
          <w:color w:val="000000"/>
          <w:sz w:val="24"/>
        </w:rPr>
        <w:t>电子与通信工程专业领域以电子技术和现代通信与信号处理理论为基础，结合计算机、自动控制等技术开展信息获取、传输、交换、处理等方面工程技术问题的研究。该专业领域以通信与电子信息技术的社会需求为导向，以实际的通信与电子信息工程为背景，以工程技术为主线，通过整合课程体系和加强校企联合培养，夯实理论基础，强化工程实践，着力提高学生的工程意识、工程素质和工程实践能力。</w:t>
      </w:r>
    </w:p>
    <w:p w:rsidR="00792FC1" w:rsidRDefault="00792FC1" w:rsidP="00792FC1">
      <w:pPr>
        <w:adjustRightInd w:val="0"/>
        <w:snapToGrid w:val="0"/>
        <w:spacing w:line="360" w:lineRule="auto"/>
        <w:ind w:firstLineChars="200" w:firstLine="480"/>
        <w:rPr>
          <w:rFonts w:ascii="宋体" w:hAnsi="宋体" w:cs="宋体" w:hint="eastAsia"/>
          <w:color w:val="000000"/>
          <w:sz w:val="24"/>
        </w:rPr>
      </w:pPr>
      <w:r>
        <w:rPr>
          <w:rFonts w:ascii="宋体" w:hAnsi="宋体" w:cs="宋体" w:hint="eastAsia"/>
          <w:color w:val="000000"/>
          <w:sz w:val="24"/>
        </w:rPr>
        <w:t>依托我校电子信息工程、通信工程两个本科专业多年来的丰富办学资源，我校于2014年成功获</w:t>
      </w:r>
      <w:proofErr w:type="gramStart"/>
      <w:r>
        <w:rPr>
          <w:rFonts w:ascii="宋体" w:hAnsi="宋体" w:cs="宋体" w:hint="eastAsia"/>
          <w:color w:val="000000"/>
          <w:sz w:val="24"/>
        </w:rPr>
        <w:t>批电子</w:t>
      </w:r>
      <w:proofErr w:type="gramEnd"/>
      <w:r>
        <w:rPr>
          <w:rFonts w:ascii="宋体" w:hAnsi="宋体" w:cs="宋体" w:hint="eastAsia"/>
          <w:color w:val="000000"/>
          <w:sz w:val="24"/>
        </w:rPr>
        <w:t>与通信工程专业学位授予权，并于2015年开始招收电子与通信工程全日制专业学位硕士研究生。本工程领域建有省级科研创新平台，硕士生指导教师有教授4人，副教授5人，</w:t>
      </w:r>
      <w:proofErr w:type="gramStart"/>
      <w:r>
        <w:rPr>
          <w:rFonts w:ascii="宋体" w:hAnsi="宋体" w:cs="宋体" w:hint="eastAsia"/>
          <w:color w:val="000000"/>
          <w:sz w:val="24"/>
        </w:rPr>
        <w:t>该队伍</w:t>
      </w:r>
      <w:proofErr w:type="gramEnd"/>
      <w:r>
        <w:rPr>
          <w:rFonts w:ascii="宋体" w:hAnsi="宋体" w:cs="宋体" w:hint="eastAsia"/>
          <w:color w:val="000000"/>
          <w:sz w:val="24"/>
        </w:rPr>
        <w:t>具有扎实的理论基础、多学科的知识结构、合理的人才梯队和丰富的研究经验和工程实践经历，近年来</w:t>
      </w:r>
      <w:r>
        <w:rPr>
          <w:rFonts w:ascii="宋体" w:hAnsi="宋体" w:cs="宋体"/>
          <w:color w:val="000000"/>
          <w:sz w:val="24"/>
        </w:rPr>
        <w:t>承担国家自然科学基金</w:t>
      </w:r>
      <w:r>
        <w:rPr>
          <w:rFonts w:ascii="宋体" w:hAnsi="宋体" w:cs="宋体" w:hint="eastAsia"/>
          <w:color w:val="000000"/>
          <w:sz w:val="24"/>
        </w:rPr>
        <w:t>、国家创新基金、辽宁省自然科学基金等几十项重要研究课题</w:t>
      </w:r>
      <w:r>
        <w:rPr>
          <w:rFonts w:ascii="宋体" w:hAnsi="宋体" w:cs="宋体"/>
          <w:color w:val="000000"/>
          <w:sz w:val="24"/>
        </w:rPr>
        <w:t>，获得</w:t>
      </w:r>
      <w:r>
        <w:rPr>
          <w:rFonts w:ascii="宋体" w:hAnsi="宋体" w:cs="宋体" w:hint="eastAsia"/>
          <w:color w:val="000000"/>
          <w:sz w:val="24"/>
        </w:rPr>
        <w:t>两项省</w:t>
      </w:r>
      <w:r>
        <w:rPr>
          <w:rFonts w:ascii="宋体" w:hAnsi="宋体" w:cs="宋体"/>
          <w:color w:val="000000"/>
          <w:sz w:val="24"/>
        </w:rPr>
        <w:t>级</w:t>
      </w:r>
      <w:r>
        <w:rPr>
          <w:rFonts w:ascii="宋体" w:hAnsi="宋体" w:cs="宋体" w:hint="eastAsia"/>
          <w:color w:val="000000"/>
          <w:sz w:val="24"/>
        </w:rPr>
        <w:t>教学成果奖，在核心学术期刊发表论文百余篇，授权</w:t>
      </w:r>
      <w:r>
        <w:rPr>
          <w:rFonts w:ascii="宋体" w:hAnsi="宋体" w:cs="宋体"/>
          <w:color w:val="000000"/>
          <w:sz w:val="24"/>
        </w:rPr>
        <w:t>发明专利</w:t>
      </w:r>
      <w:r>
        <w:rPr>
          <w:rFonts w:ascii="宋体" w:hAnsi="宋体" w:cs="宋体" w:hint="eastAsia"/>
          <w:color w:val="000000"/>
          <w:sz w:val="24"/>
        </w:rPr>
        <w:t>和实用新型专利近百项。</w:t>
      </w:r>
    </w:p>
    <w:p w:rsidR="00792FC1" w:rsidRDefault="00792FC1" w:rsidP="00792FC1">
      <w:pPr>
        <w:adjustRightInd w:val="0"/>
        <w:snapToGrid w:val="0"/>
        <w:spacing w:line="360" w:lineRule="auto"/>
        <w:ind w:firstLineChars="200" w:firstLine="480"/>
        <w:rPr>
          <w:rFonts w:ascii="宋体" w:hAnsi="宋体" w:cs="宋体" w:hint="eastAsia"/>
          <w:color w:val="000000"/>
          <w:sz w:val="24"/>
        </w:rPr>
      </w:pPr>
      <w:r>
        <w:rPr>
          <w:rFonts w:ascii="宋体" w:hAnsi="宋体" w:cs="宋体" w:hint="eastAsia"/>
          <w:color w:val="000000"/>
          <w:sz w:val="24"/>
        </w:rPr>
        <w:t>本学科研究领</w:t>
      </w:r>
      <w:r>
        <w:rPr>
          <w:rFonts w:ascii="宋体" w:hAnsi="宋体" w:hint="eastAsia"/>
          <w:color w:val="000000"/>
          <w:sz w:val="24"/>
        </w:rPr>
        <w:t>域主要包括智能</w:t>
      </w:r>
      <w:r>
        <w:rPr>
          <w:rFonts w:ascii="宋体" w:hAnsi="宋体"/>
          <w:color w:val="000000"/>
          <w:sz w:val="24"/>
        </w:rPr>
        <w:t>交通</w:t>
      </w:r>
      <w:r>
        <w:rPr>
          <w:rFonts w:ascii="宋体" w:hAnsi="宋体" w:hint="eastAsia"/>
          <w:color w:val="000000"/>
          <w:sz w:val="24"/>
        </w:rPr>
        <w:t>控制与安全技术、车辆信息及控制技术、通信理论及关键技术、信号处理与模式识别、</w:t>
      </w:r>
      <w:r>
        <w:rPr>
          <w:rFonts w:ascii="宋体" w:hAnsi="宋体"/>
          <w:color w:val="000000"/>
          <w:sz w:val="24"/>
        </w:rPr>
        <w:t>嵌入式控制技术</w:t>
      </w:r>
      <w:r>
        <w:rPr>
          <w:rFonts w:ascii="宋体" w:hAnsi="宋体" w:hint="eastAsia"/>
          <w:color w:val="000000"/>
          <w:sz w:val="24"/>
        </w:rPr>
        <w:t>和</w:t>
      </w:r>
      <w:r>
        <w:rPr>
          <w:rFonts w:ascii="宋体" w:hAnsi="宋体"/>
          <w:color w:val="000000"/>
          <w:sz w:val="24"/>
        </w:rPr>
        <w:t>电路设计</w:t>
      </w:r>
      <w:r>
        <w:rPr>
          <w:rFonts w:ascii="宋体" w:hAnsi="宋体" w:hint="eastAsia"/>
          <w:color w:val="000000"/>
          <w:sz w:val="24"/>
        </w:rPr>
        <w:t>，研究生毕业后可在相关企事业从事</w:t>
      </w:r>
      <w:r>
        <w:rPr>
          <w:rFonts w:ascii="宋体" w:hAnsi="宋体"/>
          <w:color w:val="000000"/>
          <w:sz w:val="24"/>
        </w:rPr>
        <w:t>技术开发</w:t>
      </w:r>
      <w:r>
        <w:rPr>
          <w:rFonts w:ascii="宋体" w:hAnsi="宋体" w:hint="eastAsia"/>
          <w:color w:val="000000"/>
          <w:sz w:val="24"/>
        </w:rPr>
        <w:t>、</w:t>
      </w:r>
      <w:r>
        <w:rPr>
          <w:rFonts w:ascii="宋体" w:hAnsi="宋体"/>
          <w:color w:val="000000"/>
          <w:sz w:val="24"/>
        </w:rPr>
        <w:t>工程设计</w:t>
      </w:r>
      <w:r>
        <w:rPr>
          <w:rFonts w:ascii="宋体" w:hAnsi="宋体" w:hint="eastAsia"/>
          <w:color w:val="000000"/>
          <w:sz w:val="24"/>
        </w:rPr>
        <w:t>等工作</w:t>
      </w:r>
      <w:r>
        <w:rPr>
          <w:rFonts w:ascii="宋体" w:hAnsi="宋体" w:cs="宋体" w:hint="eastAsia"/>
          <w:color w:val="000000"/>
          <w:sz w:val="24"/>
        </w:rPr>
        <w:t>。</w:t>
      </w:r>
    </w:p>
    <w:p w:rsidR="00792FC1" w:rsidRDefault="00792FC1" w:rsidP="00792FC1">
      <w:pPr>
        <w:numPr>
          <w:ilvl w:val="0"/>
          <w:numId w:val="1"/>
        </w:numPr>
        <w:spacing w:line="360" w:lineRule="auto"/>
        <w:outlineLvl w:val="1"/>
        <w:rPr>
          <w:rFonts w:hint="eastAsia"/>
          <w:b/>
          <w:color w:val="000000"/>
          <w:sz w:val="28"/>
          <w:szCs w:val="28"/>
        </w:rPr>
      </w:pPr>
      <w:bookmarkStart w:id="3" w:name="_Toc453655557"/>
      <w:r>
        <w:rPr>
          <w:rFonts w:hint="eastAsia"/>
          <w:b/>
          <w:color w:val="000000"/>
          <w:sz w:val="28"/>
          <w:szCs w:val="28"/>
        </w:rPr>
        <w:t>培养目标</w:t>
      </w:r>
      <w:bookmarkEnd w:id="3"/>
    </w:p>
    <w:p w:rsidR="00792FC1" w:rsidRDefault="00792FC1" w:rsidP="00792FC1">
      <w:pPr>
        <w:adjustRightInd w:val="0"/>
        <w:snapToGrid w:val="0"/>
        <w:spacing w:line="360" w:lineRule="auto"/>
        <w:ind w:firstLineChars="200" w:firstLine="480"/>
        <w:rPr>
          <w:color w:val="000000"/>
          <w:sz w:val="24"/>
        </w:rPr>
      </w:pPr>
      <w:r>
        <w:rPr>
          <w:rFonts w:cs="宋体" w:hint="eastAsia"/>
          <w:color w:val="000000"/>
          <w:sz w:val="24"/>
        </w:rPr>
        <w:t>培养身心健康，遵纪守法，具有良好的职业道德、团结合作精神，能够在电子与通信工程领域及相关交叉领域中进行技术研究、工程设计、产品开发和生产管理的高级应用型工程技术和管理人才。学位获得者应在该领域某个研究方向上有系统和深入的专门知识与实验技术，具备解决工程中实际问题的先进方法和现代技术手段，并具备独立担负电子与通信工程技术的工作能力；较为熟练地掌握一门外语，能够比较熟练地阅读专业领域的科技文献资料。</w:t>
      </w:r>
    </w:p>
    <w:p w:rsidR="00792FC1" w:rsidRDefault="00792FC1" w:rsidP="00792FC1">
      <w:pPr>
        <w:numPr>
          <w:ilvl w:val="0"/>
          <w:numId w:val="1"/>
        </w:numPr>
        <w:spacing w:line="360" w:lineRule="auto"/>
        <w:outlineLvl w:val="1"/>
        <w:rPr>
          <w:rFonts w:hint="eastAsia"/>
          <w:b/>
          <w:color w:val="000000"/>
          <w:sz w:val="28"/>
          <w:szCs w:val="28"/>
        </w:rPr>
      </w:pPr>
      <w:bookmarkStart w:id="4" w:name="_Toc453655558"/>
      <w:r>
        <w:rPr>
          <w:rFonts w:hint="eastAsia"/>
          <w:b/>
          <w:color w:val="000000"/>
          <w:sz w:val="28"/>
          <w:szCs w:val="28"/>
        </w:rPr>
        <w:lastRenderedPageBreak/>
        <w:t>学制</w:t>
      </w:r>
      <w:bookmarkEnd w:id="4"/>
    </w:p>
    <w:p w:rsidR="00792FC1" w:rsidRDefault="00792FC1" w:rsidP="00792FC1">
      <w:pPr>
        <w:adjustRightInd w:val="0"/>
        <w:snapToGrid w:val="0"/>
        <w:spacing w:line="360" w:lineRule="auto"/>
        <w:ind w:firstLineChars="200" w:firstLine="480"/>
        <w:rPr>
          <w:color w:val="000000"/>
          <w:sz w:val="24"/>
        </w:rPr>
      </w:pPr>
      <w:r>
        <w:rPr>
          <w:rFonts w:cs="宋体" w:hint="eastAsia"/>
          <w:color w:val="000000"/>
          <w:sz w:val="24"/>
        </w:rPr>
        <w:t>全日制专业学位硕士研究生学习年限为</w:t>
      </w:r>
      <w:r>
        <w:rPr>
          <w:color w:val="000000"/>
          <w:sz w:val="24"/>
        </w:rPr>
        <w:t>2-3</w:t>
      </w:r>
      <w:r>
        <w:rPr>
          <w:rFonts w:cs="宋体" w:hint="eastAsia"/>
          <w:color w:val="000000"/>
          <w:sz w:val="24"/>
        </w:rPr>
        <w:t>年，课程学习不多于</w:t>
      </w:r>
      <w:r>
        <w:rPr>
          <w:color w:val="000000"/>
          <w:sz w:val="24"/>
        </w:rPr>
        <w:t>1</w:t>
      </w:r>
      <w:r>
        <w:rPr>
          <w:rFonts w:cs="宋体" w:hint="eastAsia"/>
          <w:color w:val="000000"/>
          <w:sz w:val="24"/>
        </w:rPr>
        <w:t>年，论文工作不少于</w:t>
      </w:r>
      <w:r>
        <w:rPr>
          <w:color w:val="000000"/>
          <w:sz w:val="24"/>
        </w:rPr>
        <w:t>1</w:t>
      </w:r>
      <w:r>
        <w:rPr>
          <w:rFonts w:cs="宋体" w:hint="eastAsia"/>
          <w:color w:val="000000"/>
          <w:sz w:val="24"/>
        </w:rPr>
        <w:t>年。如因特殊原因不能按期答辩，研究生本人需在学习期满之前</w:t>
      </w:r>
      <w:r>
        <w:rPr>
          <w:color w:val="000000"/>
          <w:sz w:val="24"/>
        </w:rPr>
        <w:t>3</w:t>
      </w:r>
      <w:r>
        <w:rPr>
          <w:rFonts w:cs="宋体" w:hint="eastAsia"/>
          <w:color w:val="000000"/>
          <w:sz w:val="24"/>
        </w:rPr>
        <w:t>个月向研究生学院提交延期毕业申请，最长可延期一年。</w:t>
      </w:r>
    </w:p>
    <w:p w:rsidR="00792FC1" w:rsidRDefault="00792FC1" w:rsidP="00792FC1">
      <w:pPr>
        <w:numPr>
          <w:ilvl w:val="0"/>
          <w:numId w:val="1"/>
        </w:numPr>
        <w:spacing w:line="360" w:lineRule="auto"/>
        <w:outlineLvl w:val="1"/>
        <w:rPr>
          <w:rFonts w:hint="eastAsia"/>
          <w:b/>
          <w:color w:val="000000"/>
          <w:sz w:val="28"/>
          <w:szCs w:val="28"/>
        </w:rPr>
      </w:pPr>
      <w:bookmarkStart w:id="5" w:name="_Toc453655559"/>
      <w:r>
        <w:rPr>
          <w:rFonts w:hint="eastAsia"/>
          <w:b/>
          <w:color w:val="000000"/>
          <w:sz w:val="28"/>
          <w:szCs w:val="28"/>
        </w:rPr>
        <w:t>研究方向</w:t>
      </w:r>
      <w:bookmarkEnd w:id="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6095"/>
      </w:tblGrid>
      <w:tr w:rsidR="00792FC1" w:rsidTr="000F7556">
        <w:tc>
          <w:tcPr>
            <w:tcW w:w="709" w:type="dxa"/>
            <w:vAlign w:val="center"/>
          </w:tcPr>
          <w:p w:rsidR="00792FC1" w:rsidRDefault="00792FC1" w:rsidP="000F7556">
            <w:pPr>
              <w:adjustRightInd w:val="0"/>
              <w:snapToGrid w:val="0"/>
              <w:spacing w:line="400" w:lineRule="exact"/>
              <w:jc w:val="center"/>
              <w:rPr>
                <w:color w:val="000000"/>
                <w:sz w:val="24"/>
              </w:rPr>
            </w:pPr>
            <w:r>
              <w:rPr>
                <w:rFonts w:cs="宋体" w:hint="eastAsia"/>
                <w:color w:val="000000"/>
                <w:sz w:val="24"/>
              </w:rPr>
              <w:t>序号</w:t>
            </w:r>
          </w:p>
        </w:tc>
        <w:tc>
          <w:tcPr>
            <w:tcW w:w="2977" w:type="dxa"/>
            <w:vAlign w:val="center"/>
          </w:tcPr>
          <w:p w:rsidR="00792FC1" w:rsidRDefault="00792FC1" w:rsidP="000F7556">
            <w:pPr>
              <w:adjustRightInd w:val="0"/>
              <w:snapToGrid w:val="0"/>
              <w:spacing w:line="400" w:lineRule="exact"/>
              <w:jc w:val="center"/>
              <w:rPr>
                <w:color w:val="000000"/>
                <w:sz w:val="24"/>
              </w:rPr>
            </w:pPr>
            <w:r>
              <w:rPr>
                <w:rFonts w:cs="宋体" w:hint="eastAsia"/>
                <w:color w:val="000000"/>
                <w:sz w:val="24"/>
              </w:rPr>
              <w:t>研究方向名称</w:t>
            </w:r>
          </w:p>
        </w:tc>
        <w:tc>
          <w:tcPr>
            <w:tcW w:w="6095" w:type="dxa"/>
            <w:vAlign w:val="center"/>
          </w:tcPr>
          <w:p w:rsidR="00792FC1" w:rsidRDefault="00792FC1" w:rsidP="000F7556">
            <w:pPr>
              <w:adjustRightInd w:val="0"/>
              <w:snapToGrid w:val="0"/>
              <w:spacing w:line="400" w:lineRule="exact"/>
              <w:jc w:val="center"/>
              <w:rPr>
                <w:color w:val="000000"/>
                <w:sz w:val="24"/>
              </w:rPr>
            </w:pPr>
            <w:r>
              <w:rPr>
                <w:rFonts w:cs="宋体" w:hint="eastAsia"/>
                <w:color w:val="000000"/>
                <w:sz w:val="24"/>
              </w:rPr>
              <w:t>主要研究内容、特色和意义</w:t>
            </w:r>
          </w:p>
        </w:tc>
      </w:tr>
      <w:tr w:rsidR="00792FC1" w:rsidTr="000F7556">
        <w:tc>
          <w:tcPr>
            <w:tcW w:w="709" w:type="dxa"/>
            <w:vAlign w:val="center"/>
          </w:tcPr>
          <w:p w:rsidR="00792FC1" w:rsidRDefault="00792FC1" w:rsidP="000F7556">
            <w:pPr>
              <w:adjustRightInd w:val="0"/>
              <w:snapToGrid w:val="0"/>
              <w:spacing w:line="400" w:lineRule="exact"/>
              <w:ind w:firstLineChars="100" w:firstLine="240"/>
              <w:rPr>
                <w:color w:val="000000"/>
                <w:sz w:val="24"/>
              </w:rPr>
            </w:pPr>
            <w:r>
              <w:rPr>
                <w:color w:val="000000"/>
                <w:sz w:val="24"/>
              </w:rPr>
              <w:t>1</w:t>
            </w:r>
          </w:p>
        </w:tc>
        <w:tc>
          <w:tcPr>
            <w:tcW w:w="2977" w:type="dxa"/>
            <w:vAlign w:val="center"/>
          </w:tcPr>
          <w:p w:rsidR="00792FC1" w:rsidRDefault="00792FC1" w:rsidP="000F7556">
            <w:pPr>
              <w:adjustRightInd w:val="0"/>
              <w:snapToGrid w:val="0"/>
              <w:spacing w:line="360" w:lineRule="auto"/>
              <w:rPr>
                <w:rFonts w:cs="宋体"/>
                <w:color w:val="000000"/>
                <w:sz w:val="24"/>
              </w:rPr>
            </w:pPr>
            <w:r>
              <w:rPr>
                <w:rFonts w:cs="宋体" w:hint="eastAsia"/>
                <w:color w:val="000000"/>
                <w:sz w:val="24"/>
              </w:rPr>
              <w:t>通信与信息网络</w:t>
            </w:r>
          </w:p>
        </w:tc>
        <w:tc>
          <w:tcPr>
            <w:tcW w:w="6095" w:type="dxa"/>
            <w:vAlign w:val="center"/>
          </w:tcPr>
          <w:p w:rsidR="00792FC1" w:rsidRDefault="00792FC1" w:rsidP="000F7556">
            <w:pPr>
              <w:adjustRightInd w:val="0"/>
              <w:snapToGrid w:val="0"/>
              <w:spacing w:line="360" w:lineRule="auto"/>
              <w:ind w:firstLineChars="200" w:firstLine="480"/>
              <w:rPr>
                <w:rFonts w:cs="宋体"/>
                <w:color w:val="000000"/>
                <w:sz w:val="24"/>
              </w:rPr>
            </w:pPr>
            <w:r>
              <w:rPr>
                <w:rFonts w:cs="宋体" w:hint="eastAsia"/>
                <w:color w:val="000000"/>
                <w:sz w:val="24"/>
              </w:rPr>
              <w:t>通信系统的整体性分析；通信网络的优化设计和性能分析；通信网络的互通互联技术；无线宽带信号的接入；多媒体通信技术应用研究；移动通信技术、扩频通信技术应用研究；数据通信与计算机网络基本理论和体系结构；网络协议、网络管理和网络安全；通信管理软件开发技术研究。</w:t>
            </w:r>
          </w:p>
        </w:tc>
      </w:tr>
      <w:tr w:rsidR="00792FC1" w:rsidTr="000F7556">
        <w:tc>
          <w:tcPr>
            <w:tcW w:w="709" w:type="dxa"/>
            <w:vAlign w:val="center"/>
          </w:tcPr>
          <w:p w:rsidR="00792FC1" w:rsidRDefault="00792FC1" w:rsidP="000F7556">
            <w:pPr>
              <w:adjustRightInd w:val="0"/>
              <w:snapToGrid w:val="0"/>
              <w:spacing w:line="400" w:lineRule="exact"/>
              <w:ind w:firstLineChars="100" w:firstLine="240"/>
              <w:rPr>
                <w:color w:val="000000"/>
                <w:sz w:val="24"/>
              </w:rPr>
            </w:pPr>
            <w:r>
              <w:rPr>
                <w:color w:val="000000"/>
                <w:sz w:val="24"/>
              </w:rPr>
              <w:t>2</w:t>
            </w:r>
          </w:p>
        </w:tc>
        <w:tc>
          <w:tcPr>
            <w:tcW w:w="2977" w:type="dxa"/>
            <w:vAlign w:val="center"/>
          </w:tcPr>
          <w:p w:rsidR="00792FC1" w:rsidRDefault="00792FC1" w:rsidP="000F7556">
            <w:pPr>
              <w:adjustRightInd w:val="0"/>
              <w:snapToGrid w:val="0"/>
              <w:spacing w:line="360" w:lineRule="auto"/>
              <w:rPr>
                <w:rFonts w:cs="宋体"/>
                <w:color w:val="000000"/>
                <w:sz w:val="24"/>
              </w:rPr>
            </w:pPr>
            <w:r>
              <w:rPr>
                <w:rFonts w:cs="宋体" w:hint="eastAsia"/>
                <w:color w:val="000000"/>
                <w:sz w:val="24"/>
              </w:rPr>
              <w:t>信号与信息处理</w:t>
            </w:r>
          </w:p>
        </w:tc>
        <w:tc>
          <w:tcPr>
            <w:tcW w:w="6095" w:type="dxa"/>
            <w:vAlign w:val="center"/>
          </w:tcPr>
          <w:p w:rsidR="00792FC1" w:rsidRDefault="00792FC1" w:rsidP="000F7556">
            <w:pPr>
              <w:adjustRightInd w:val="0"/>
              <w:snapToGrid w:val="0"/>
              <w:spacing w:line="360" w:lineRule="auto"/>
              <w:ind w:firstLineChars="200" w:firstLine="480"/>
              <w:rPr>
                <w:rFonts w:cs="宋体"/>
                <w:color w:val="000000"/>
                <w:sz w:val="24"/>
              </w:rPr>
            </w:pPr>
            <w:r>
              <w:rPr>
                <w:rFonts w:cs="宋体" w:hint="eastAsia"/>
                <w:color w:val="000000"/>
                <w:sz w:val="24"/>
              </w:rPr>
              <w:t>以智能信息系统为研究背景，综合应用模式识别、统计分析、机器学习技术，专门研究信号与图像处理与分析中的基本理论与算法，并开发设计相应产品。主要研究内容包括信号处理与模式识别基本算法与应用；智能交通系统中信息的采集、处理与挖掘；交通视频监控；场景分类与目标识别。</w:t>
            </w:r>
          </w:p>
        </w:tc>
      </w:tr>
      <w:tr w:rsidR="00792FC1" w:rsidTr="000F7556">
        <w:tc>
          <w:tcPr>
            <w:tcW w:w="709" w:type="dxa"/>
            <w:vAlign w:val="center"/>
          </w:tcPr>
          <w:p w:rsidR="00792FC1" w:rsidRDefault="00792FC1" w:rsidP="000F7556">
            <w:pPr>
              <w:adjustRightInd w:val="0"/>
              <w:snapToGrid w:val="0"/>
              <w:spacing w:line="400" w:lineRule="exact"/>
              <w:ind w:firstLineChars="100" w:firstLine="240"/>
              <w:rPr>
                <w:color w:val="000000"/>
                <w:sz w:val="24"/>
              </w:rPr>
            </w:pPr>
            <w:r>
              <w:rPr>
                <w:color w:val="000000"/>
                <w:sz w:val="24"/>
              </w:rPr>
              <w:t>3</w:t>
            </w:r>
          </w:p>
        </w:tc>
        <w:tc>
          <w:tcPr>
            <w:tcW w:w="2977" w:type="dxa"/>
            <w:vAlign w:val="center"/>
          </w:tcPr>
          <w:p w:rsidR="00792FC1" w:rsidRDefault="00792FC1" w:rsidP="000F7556">
            <w:pPr>
              <w:adjustRightInd w:val="0"/>
              <w:snapToGrid w:val="0"/>
              <w:spacing w:line="360" w:lineRule="auto"/>
              <w:rPr>
                <w:rFonts w:cs="宋体"/>
                <w:color w:val="000000"/>
                <w:sz w:val="24"/>
              </w:rPr>
            </w:pPr>
            <w:r>
              <w:rPr>
                <w:rFonts w:cs="宋体" w:hint="eastAsia"/>
                <w:color w:val="000000"/>
                <w:sz w:val="24"/>
              </w:rPr>
              <w:t>智能交通与车辆信息控制</w:t>
            </w:r>
          </w:p>
        </w:tc>
        <w:tc>
          <w:tcPr>
            <w:tcW w:w="6095" w:type="dxa"/>
            <w:vAlign w:val="center"/>
          </w:tcPr>
          <w:p w:rsidR="00792FC1" w:rsidRDefault="00792FC1" w:rsidP="000F7556">
            <w:pPr>
              <w:adjustRightInd w:val="0"/>
              <w:snapToGrid w:val="0"/>
              <w:spacing w:line="360" w:lineRule="auto"/>
              <w:ind w:firstLineChars="200" w:firstLine="480"/>
              <w:rPr>
                <w:rFonts w:cs="宋体"/>
                <w:color w:val="000000"/>
                <w:sz w:val="24"/>
              </w:rPr>
            </w:pPr>
            <w:r>
              <w:rPr>
                <w:rFonts w:cs="宋体" w:hint="eastAsia"/>
                <w:color w:val="000000"/>
                <w:sz w:val="24"/>
              </w:rPr>
              <w:t>以车辆与交通系统为研究背景，融合通信与电子信息技术、计算机技术、自动控制理论、电力电子技术等，专门研究涉及车辆和交通有关的各种电子控制理论及技术，研制开发相关的电子产品，使车辆与交通系统更加信息化、智能化、安全、高效、节能、环保。</w:t>
            </w:r>
          </w:p>
        </w:tc>
      </w:tr>
      <w:tr w:rsidR="00792FC1" w:rsidTr="000F7556">
        <w:trPr>
          <w:trHeight w:val="2583"/>
        </w:trPr>
        <w:tc>
          <w:tcPr>
            <w:tcW w:w="709" w:type="dxa"/>
            <w:vAlign w:val="center"/>
          </w:tcPr>
          <w:p w:rsidR="00792FC1" w:rsidRDefault="00792FC1" w:rsidP="000F7556">
            <w:pPr>
              <w:adjustRightInd w:val="0"/>
              <w:snapToGrid w:val="0"/>
              <w:spacing w:line="400" w:lineRule="exact"/>
              <w:ind w:firstLineChars="100" w:firstLine="240"/>
              <w:rPr>
                <w:color w:val="000000"/>
                <w:sz w:val="24"/>
              </w:rPr>
            </w:pPr>
            <w:r>
              <w:rPr>
                <w:color w:val="000000"/>
                <w:sz w:val="24"/>
              </w:rPr>
              <w:t>4</w:t>
            </w:r>
          </w:p>
        </w:tc>
        <w:tc>
          <w:tcPr>
            <w:tcW w:w="2977" w:type="dxa"/>
            <w:vAlign w:val="center"/>
          </w:tcPr>
          <w:p w:rsidR="00792FC1" w:rsidRDefault="00792FC1" w:rsidP="000F7556">
            <w:pPr>
              <w:adjustRightInd w:val="0"/>
              <w:snapToGrid w:val="0"/>
              <w:spacing w:line="360" w:lineRule="auto"/>
              <w:rPr>
                <w:rFonts w:cs="宋体"/>
                <w:color w:val="000000"/>
                <w:sz w:val="24"/>
              </w:rPr>
            </w:pPr>
            <w:r>
              <w:rPr>
                <w:rFonts w:cs="宋体" w:hint="eastAsia"/>
                <w:color w:val="000000"/>
                <w:sz w:val="24"/>
              </w:rPr>
              <w:t>铁路物联网与虚拟仿真</w:t>
            </w:r>
          </w:p>
        </w:tc>
        <w:tc>
          <w:tcPr>
            <w:tcW w:w="6095" w:type="dxa"/>
            <w:vAlign w:val="center"/>
          </w:tcPr>
          <w:p w:rsidR="00792FC1" w:rsidRDefault="00792FC1" w:rsidP="000F7556">
            <w:pPr>
              <w:adjustRightInd w:val="0"/>
              <w:snapToGrid w:val="0"/>
              <w:spacing w:line="360" w:lineRule="auto"/>
              <w:ind w:firstLineChars="200" w:firstLine="480"/>
              <w:rPr>
                <w:rFonts w:cs="宋体"/>
                <w:color w:val="000000"/>
                <w:sz w:val="24"/>
              </w:rPr>
            </w:pPr>
            <w:r>
              <w:rPr>
                <w:rFonts w:cs="宋体" w:hint="eastAsia"/>
                <w:color w:val="000000"/>
                <w:sz w:val="24"/>
              </w:rPr>
              <w:t>综合运用通信、计算机、控制领域的新理论、新方法、新技术，实现轨道交通、城市交通设施和轨道车辆信息系统、信号控制和运行维护的智能化和高效化，保证交通载运工具的安全和节能。主要研究内容包括交通信息的感知、识别、传输、处理、决策；轨道交通信号控制；列车智能控制技术；轨道交通安全技术；动车组</w:t>
            </w:r>
            <w:r>
              <w:rPr>
                <w:rFonts w:cs="宋体" w:hint="eastAsia"/>
                <w:color w:val="000000"/>
                <w:sz w:val="24"/>
              </w:rPr>
              <w:lastRenderedPageBreak/>
              <w:t>和高速铁路系统虚拟仿真技术与应用。</w:t>
            </w:r>
          </w:p>
        </w:tc>
      </w:tr>
    </w:tbl>
    <w:p w:rsidR="00792FC1" w:rsidRDefault="00792FC1" w:rsidP="00792FC1">
      <w:pPr>
        <w:rPr>
          <w:rFonts w:hint="eastAsia"/>
          <w:b/>
          <w:color w:val="000000"/>
          <w:sz w:val="24"/>
        </w:rPr>
      </w:pPr>
    </w:p>
    <w:p w:rsidR="00792FC1" w:rsidRDefault="00792FC1" w:rsidP="00792FC1">
      <w:pPr>
        <w:numPr>
          <w:ilvl w:val="0"/>
          <w:numId w:val="1"/>
        </w:numPr>
        <w:spacing w:line="360" w:lineRule="auto"/>
        <w:outlineLvl w:val="1"/>
        <w:rPr>
          <w:rFonts w:hint="eastAsia"/>
          <w:b/>
          <w:color w:val="000000"/>
          <w:sz w:val="28"/>
          <w:szCs w:val="28"/>
        </w:rPr>
      </w:pPr>
      <w:bookmarkStart w:id="6" w:name="_Toc453655560"/>
      <w:r>
        <w:rPr>
          <w:rFonts w:hint="eastAsia"/>
          <w:b/>
          <w:color w:val="000000"/>
          <w:sz w:val="28"/>
          <w:szCs w:val="28"/>
        </w:rPr>
        <w:t>培养方式及方法</w:t>
      </w:r>
      <w:bookmarkEnd w:id="6"/>
    </w:p>
    <w:p w:rsidR="00792FC1" w:rsidRDefault="00792FC1" w:rsidP="00792FC1">
      <w:pPr>
        <w:adjustRightInd w:val="0"/>
        <w:snapToGrid w:val="0"/>
        <w:spacing w:line="360" w:lineRule="auto"/>
        <w:ind w:firstLineChars="200" w:firstLine="480"/>
        <w:rPr>
          <w:rFonts w:ascii="宋体" w:hAnsi="宋体" w:cs="宋体" w:hint="eastAsia"/>
          <w:color w:val="000000"/>
          <w:sz w:val="24"/>
        </w:rPr>
      </w:pPr>
      <w:r>
        <w:rPr>
          <w:rFonts w:ascii="宋体" w:hAnsi="宋体" w:cs="宋体" w:hint="eastAsia"/>
          <w:color w:val="000000"/>
          <w:sz w:val="24"/>
        </w:rPr>
        <w:t>全日制工程硕士研究生的培养方式为校内外“双导师”负责制，一般来自学校的导师为第一导师，企业选派导师为第二导师，企业导师由业务水平高、责任心强且具备高级职的工程技术人员担当。硕士生应在入学后一个月内在导师指导下制定完成培养计划，第三学期完成开题。</w:t>
      </w:r>
    </w:p>
    <w:p w:rsidR="00792FC1" w:rsidRDefault="00792FC1" w:rsidP="00792FC1">
      <w:pPr>
        <w:adjustRightInd w:val="0"/>
        <w:snapToGrid w:val="0"/>
        <w:spacing w:line="360" w:lineRule="auto"/>
        <w:ind w:firstLineChars="200" w:firstLine="480"/>
        <w:rPr>
          <w:rFonts w:ascii="宋体" w:hAnsi="宋体" w:cs="宋体" w:hint="eastAsia"/>
          <w:color w:val="000000"/>
          <w:sz w:val="24"/>
        </w:rPr>
      </w:pPr>
      <w:r>
        <w:rPr>
          <w:rFonts w:ascii="宋体" w:hAnsi="宋体" w:cs="宋体" w:hint="eastAsia"/>
          <w:color w:val="000000"/>
          <w:sz w:val="24"/>
        </w:rPr>
        <w:t>培养过程中要充分发挥研究生的主动性和自觉性、更多地采用启发式、研讨式的教学方式，加强研究生的自学能力、动手能力、表达能力和写作能力的训练和培养，研究生在读期间至少参加5次相关领域的学术讲座或学术报告。</w:t>
      </w:r>
    </w:p>
    <w:p w:rsidR="00792FC1" w:rsidRDefault="00792FC1" w:rsidP="00792FC1">
      <w:pPr>
        <w:adjustRightInd w:val="0"/>
        <w:snapToGrid w:val="0"/>
        <w:spacing w:line="360" w:lineRule="auto"/>
        <w:ind w:firstLineChars="200" w:firstLine="480"/>
        <w:rPr>
          <w:rFonts w:ascii="宋体" w:hAnsi="宋体" w:cs="宋体" w:hint="eastAsia"/>
          <w:color w:val="000000"/>
          <w:sz w:val="24"/>
        </w:rPr>
      </w:pPr>
      <w:r>
        <w:rPr>
          <w:rFonts w:ascii="宋体" w:hAnsi="宋体" w:cs="宋体" w:hint="eastAsia"/>
          <w:color w:val="000000"/>
          <w:sz w:val="24"/>
        </w:rPr>
        <w:t>在学习期间，课程学习、科学研究、工程实践可以相互交叉。课程学习实行学分制，要求在申请答辩之前修满所要求的学分。</w:t>
      </w:r>
    </w:p>
    <w:p w:rsidR="00792FC1" w:rsidRDefault="00792FC1" w:rsidP="00792FC1">
      <w:pPr>
        <w:numPr>
          <w:ilvl w:val="0"/>
          <w:numId w:val="1"/>
        </w:numPr>
        <w:spacing w:line="360" w:lineRule="auto"/>
        <w:outlineLvl w:val="1"/>
        <w:rPr>
          <w:rFonts w:hint="eastAsia"/>
          <w:b/>
          <w:color w:val="000000"/>
          <w:sz w:val="28"/>
          <w:szCs w:val="28"/>
        </w:rPr>
      </w:pPr>
      <w:bookmarkStart w:id="7" w:name="_Toc453655561"/>
      <w:r>
        <w:rPr>
          <w:rFonts w:hint="eastAsia"/>
          <w:b/>
          <w:color w:val="000000"/>
          <w:sz w:val="28"/>
          <w:szCs w:val="28"/>
        </w:rPr>
        <w:t>课程设置</w:t>
      </w:r>
      <w:bookmarkEnd w:id="7"/>
    </w:p>
    <w:p w:rsidR="00792FC1" w:rsidRDefault="00792FC1" w:rsidP="00792FC1">
      <w:pPr>
        <w:adjustRightInd w:val="0"/>
        <w:snapToGrid w:val="0"/>
        <w:spacing w:line="360" w:lineRule="auto"/>
        <w:ind w:firstLineChars="200" w:firstLine="480"/>
        <w:rPr>
          <w:rFonts w:ascii="宋体" w:hAnsi="宋体" w:cs="宋体" w:hint="eastAsia"/>
          <w:color w:val="000000"/>
          <w:sz w:val="24"/>
        </w:rPr>
      </w:pPr>
      <w:r>
        <w:rPr>
          <w:rFonts w:ascii="宋体" w:hAnsi="宋体" w:cs="宋体" w:hint="eastAsia"/>
          <w:color w:val="000000"/>
          <w:sz w:val="24"/>
        </w:rPr>
        <w:t>硕士研究生课程设置包括：学位课、选修课、必修课程和补修课程。总学分不低于30学分。</w:t>
      </w:r>
    </w:p>
    <w:p w:rsidR="00792FC1" w:rsidRDefault="00792FC1" w:rsidP="00792FC1">
      <w:pPr>
        <w:adjustRightInd w:val="0"/>
        <w:snapToGrid w:val="0"/>
        <w:spacing w:line="360" w:lineRule="auto"/>
        <w:ind w:firstLineChars="200" w:firstLine="480"/>
        <w:rPr>
          <w:rFonts w:ascii="宋体" w:hAnsi="宋体" w:cs="宋体" w:hint="eastAsia"/>
          <w:color w:val="000000"/>
          <w:sz w:val="24"/>
        </w:rPr>
      </w:pPr>
      <w:r>
        <w:rPr>
          <w:rFonts w:ascii="宋体" w:hAnsi="宋体" w:cs="宋体" w:hint="eastAsia"/>
          <w:color w:val="000000"/>
          <w:sz w:val="24"/>
        </w:rPr>
        <w:t>对于跨一级学科考入或同等学力考入本专业的硕士研究生，一般应在导师指导下确定1-3门本学科的本科生主干课程作为补修课程，并进行考试或考核，不计学分。</w:t>
      </w:r>
    </w:p>
    <w:p w:rsidR="00792FC1" w:rsidRDefault="00792FC1" w:rsidP="00792FC1">
      <w:pPr>
        <w:adjustRightInd w:val="0"/>
        <w:snapToGrid w:val="0"/>
        <w:spacing w:line="360" w:lineRule="auto"/>
        <w:ind w:firstLineChars="200" w:firstLine="200"/>
        <w:rPr>
          <w:rFonts w:ascii="宋体" w:hAnsi="宋体" w:cs="宋体" w:hint="eastAsia"/>
          <w:color w:val="000000"/>
          <w:sz w:val="10"/>
          <w:szCs w:val="10"/>
        </w:rPr>
      </w:pPr>
    </w:p>
    <w:p w:rsidR="00792FC1" w:rsidRDefault="00792FC1" w:rsidP="00792FC1">
      <w:pPr>
        <w:spacing w:line="400" w:lineRule="exact"/>
        <w:ind w:left="818" w:hangingChars="291" w:hanging="818"/>
        <w:jc w:val="center"/>
        <w:rPr>
          <w:rFonts w:ascii="黑体" w:eastAsia="黑体" w:hint="eastAsia"/>
          <w:b/>
          <w:color w:val="000000"/>
          <w:sz w:val="28"/>
          <w:szCs w:val="28"/>
        </w:rPr>
      </w:pPr>
      <w:r>
        <w:rPr>
          <w:rFonts w:ascii="黑体" w:eastAsia="黑体" w:hint="eastAsia"/>
          <w:b/>
          <w:color w:val="000000"/>
          <w:sz w:val="28"/>
          <w:szCs w:val="28"/>
        </w:rPr>
        <w:t>电子与通信工程领域全日制硕士研究生课程设置及必修环节</w:t>
      </w:r>
    </w:p>
    <w:p w:rsidR="00792FC1" w:rsidRDefault="00792FC1" w:rsidP="00792FC1">
      <w:pPr>
        <w:spacing w:line="400" w:lineRule="exact"/>
        <w:ind w:left="292" w:hangingChars="291" w:hanging="292"/>
        <w:jc w:val="center"/>
        <w:rPr>
          <w:rFonts w:ascii="宋体" w:hAnsi="宋体" w:cs="宋体" w:hint="eastAsia"/>
          <w:b/>
          <w:color w:val="000000"/>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97"/>
        <w:gridCol w:w="475"/>
        <w:gridCol w:w="1184"/>
        <w:gridCol w:w="2981"/>
        <w:gridCol w:w="559"/>
        <w:gridCol w:w="477"/>
        <w:gridCol w:w="505"/>
        <w:gridCol w:w="1582"/>
        <w:gridCol w:w="927"/>
        <w:gridCol w:w="761"/>
        <w:gridCol w:w="626"/>
      </w:tblGrid>
      <w:tr w:rsidR="00792FC1" w:rsidTr="000F7556">
        <w:trPr>
          <w:jc w:val="center"/>
        </w:trPr>
        <w:tc>
          <w:tcPr>
            <w:tcW w:w="972" w:type="dxa"/>
            <w:gridSpan w:val="2"/>
            <w:vAlign w:val="center"/>
          </w:tcPr>
          <w:p w:rsidR="00792FC1" w:rsidRDefault="00792FC1"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课程</w:t>
            </w:r>
          </w:p>
          <w:p w:rsidR="00792FC1" w:rsidRDefault="00792FC1"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类别</w:t>
            </w:r>
          </w:p>
        </w:tc>
        <w:tc>
          <w:tcPr>
            <w:tcW w:w="1184" w:type="dxa"/>
            <w:tcMar>
              <w:top w:w="0" w:type="dxa"/>
              <w:left w:w="28" w:type="dxa"/>
              <w:bottom w:w="0" w:type="dxa"/>
              <w:right w:w="28" w:type="dxa"/>
            </w:tcMar>
            <w:vAlign w:val="center"/>
          </w:tcPr>
          <w:p w:rsidR="00792FC1" w:rsidRDefault="00792FC1"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课程编号</w:t>
            </w:r>
          </w:p>
        </w:tc>
        <w:tc>
          <w:tcPr>
            <w:tcW w:w="2981" w:type="dxa"/>
            <w:tcMar>
              <w:top w:w="0" w:type="dxa"/>
              <w:left w:w="28" w:type="dxa"/>
              <w:bottom w:w="0" w:type="dxa"/>
              <w:right w:w="28" w:type="dxa"/>
            </w:tcMar>
            <w:vAlign w:val="center"/>
          </w:tcPr>
          <w:p w:rsidR="00792FC1" w:rsidRDefault="00792FC1"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课程名称</w:t>
            </w:r>
          </w:p>
        </w:tc>
        <w:tc>
          <w:tcPr>
            <w:tcW w:w="559" w:type="dxa"/>
            <w:tcMar>
              <w:top w:w="0" w:type="dxa"/>
              <w:left w:w="28" w:type="dxa"/>
              <w:bottom w:w="0" w:type="dxa"/>
              <w:right w:w="28" w:type="dxa"/>
            </w:tcMar>
            <w:vAlign w:val="center"/>
          </w:tcPr>
          <w:p w:rsidR="00792FC1" w:rsidRDefault="00792FC1"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学时</w:t>
            </w:r>
          </w:p>
        </w:tc>
        <w:tc>
          <w:tcPr>
            <w:tcW w:w="477" w:type="dxa"/>
            <w:tcMar>
              <w:top w:w="0" w:type="dxa"/>
              <w:left w:w="28" w:type="dxa"/>
              <w:bottom w:w="0" w:type="dxa"/>
              <w:right w:w="28" w:type="dxa"/>
            </w:tcMar>
            <w:vAlign w:val="center"/>
          </w:tcPr>
          <w:p w:rsidR="00792FC1" w:rsidRDefault="00792FC1"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学分</w:t>
            </w:r>
          </w:p>
        </w:tc>
        <w:tc>
          <w:tcPr>
            <w:tcW w:w="505" w:type="dxa"/>
            <w:tcMar>
              <w:top w:w="0" w:type="dxa"/>
              <w:left w:w="28" w:type="dxa"/>
              <w:bottom w:w="0" w:type="dxa"/>
              <w:right w:w="28" w:type="dxa"/>
            </w:tcMar>
            <w:vAlign w:val="center"/>
          </w:tcPr>
          <w:p w:rsidR="00792FC1" w:rsidRDefault="00792FC1"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开课</w:t>
            </w:r>
          </w:p>
          <w:p w:rsidR="00792FC1" w:rsidRDefault="00792FC1"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学期</w:t>
            </w:r>
          </w:p>
        </w:tc>
        <w:tc>
          <w:tcPr>
            <w:tcW w:w="1582" w:type="dxa"/>
            <w:tcMar>
              <w:top w:w="0" w:type="dxa"/>
              <w:left w:w="28" w:type="dxa"/>
              <w:bottom w:w="0" w:type="dxa"/>
              <w:right w:w="28" w:type="dxa"/>
            </w:tcMar>
            <w:vAlign w:val="center"/>
          </w:tcPr>
          <w:p w:rsidR="00792FC1" w:rsidRDefault="00792FC1" w:rsidP="000F7556">
            <w:pPr>
              <w:adjustRightInd w:val="0"/>
              <w:snapToGrid w:val="0"/>
              <w:spacing w:line="400" w:lineRule="exact"/>
              <w:rPr>
                <w:rFonts w:ascii="楷体_GB2312" w:eastAsia="楷体_GB2312" w:hAnsi="宋体" w:hint="eastAsia"/>
                <w:b/>
                <w:bCs/>
                <w:color w:val="000000"/>
                <w:szCs w:val="21"/>
              </w:rPr>
            </w:pPr>
            <w:r>
              <w:rPr>
                <w:rFonts w:ascii="楷体_GB2312" w:eastAsia="楷体_GB2312" w:hAnsi="宋体" w:hint="eastAsia"/>
                <w:b/>
                <w:bCs/>
                <w:color w:val="000000"/>
                <w:szCs w:val="21"/>
              </w:rPr>
              <w:t xml:space="preserve">    教学</w:t>
            </w:r>
          </w:p>
          <w:p w:rsidR="00792FC1" w:rsidRDefault="00792FC1"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方式</w:t>
            </w:r>
            <w:r>
              <w:rPr>
                <w:rFonts w:ascii="楷体_GB2312" w:eastAsia="楷体_GB2312" w:hAnsi="宋体" w:hint="eastAsia"/>
                <w:b/>
                <w:bCs/>
                <w:color w:val="000000"/>
                <w:szCs w:val="21"/>
                <w:vertAlign w:val="superscript"/>
              </w:rPr>
              <w:t>[注1]</w:t>
            </w:r>
          </w:p>
        </w:tc>
        <w:tc>
          <w:tcPr>
            <w:tcW w:w="927" w:type="dxa"/>
            <w:vAlign w:val="center"/>
          </w:tcPr>
          <w:p w:rsidR="00792FC1" w:rsidRDefault="00792FC1" w:rsidP="000F7556">
            <w:pPr>
              <w:adjustRightInd w:val="0"/>
              <w:snapToGrid w:val="0"/>
              <w:spacing w:line="400" w:lineRule="exact"/>
              <w:rPr>
                <w:rFonts w:ascii="楷体_GB2312" w:eastAsia="楷体_GB2312" w:hAnsi="宋体" w:hint="eastAsia"/>
                <w:b/>
                <w:bCs/>
                <w:color w:val="000000"/>
                <w:szCs w:val="21"/>
              </w:rPr>
            </w:pPr>
            <w:r>
              <w:rPr>
                <w:rFonts w:ascii="楷体_GB2312" w:eastAsia="楷体_GB2312" w:hAnsi="宋体" w:hint="eastAsia"/>
                <w:b/>
                <w:bCs/>
                <w:color w:val="000000"/>
                <w:szCs w:val="21"/>
              </w:rPr>
              <w:t>考核</w:t>
            </w:r>
          </w:p>
          <w:p w:rsidR="00792FC1" w:rsidRDefault="00792FC1"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方式</w:t>
            </w:r>
            <w:r>
              <w:rPr>
                <w:rFonts w:ascii="楷体_GB2312" w:eastAsia="楷体_GB2312" w:hAnsi="宋体" w:hint="eastAsia"/>
                <w:b/>
                <w:bCs/>
                <w:color w:val="000000"/>
                <w:szCs w:val="21"/>
                <w:vertAlign w:val="superscript"/>
              </w:rPr>
              <w:t>[注2]</w:t>
            </w:r>
          </w:p>
        </w:tc>
        <w:tc>
          <w:tcPr>
            <w:tcW w:w="761" w:type="dxa"/>
            <w:tcMar>
              <w:top w:w="0" w:type="dxa"/>
              <w:left w:w="28" w:type="dxa"/>
              <w:bottom w:w="0" w:type="dxa"/>
              <w:right w:w="28" w:type="dxa"/>
            </w:tcMar>
            <w:vAlign w:val="center"/>
          </w:tcPr>
          <w:p w:rsidR="00792FC1" w:rsidRDefault="00792FC1"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开课</w:t>
            </w:r>
          </w:p>
          <w:p w:rsidR="00792FC1" w:rsidRDefault="00792FC1"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单位</w:t>
            </w:r>
          </w:p>
        </w:tc>
        <w:tc>
          <w:tcPr>
            <w:tcW w:w="626" w:type="dxa"/>
            <w:vAlign w:val="center"/>
          </w:tcPr>
          <w:p w:rsidR="00792FC1" w:rsidRDefault="00792FC1" w:rsidP="000F7556">
            <w:pPr>
              <w:widowControl/>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备注</w:t>
            </w:r>
          </w:p>
        </w:tc>
      </w:tr>
      <w:tr w:rsidR="00792FC1" w:rsidTr="000F7556">
        <w:trPr>
          <w:cantSplit/>
          <w:jc w:val="center"/>
        </w:trPr>
        <w:tc>
          <w:tcPr>
            <w:tcW w:w="497" w:type="dxa"/>
            <w:vMerge w:val="restart"/>
            <w:vAlign w:val="center"/>
          </w:tcPr>
          <w:p w:rsidR="00792FC1" w:rsidRDefault="00792FC1"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学位课</w:t>
            </w:r>
          </w:p>
        </w:tc>
        <w:tc>
          <w:tcPr>
            <w:tcW w:w="475" w:type="dxa"/>
            <w:vMerge w:val="restart"/>
            <w:vAlign w:val="center"/>
          </w:tcPr>
          <w:p w:rsidR="00792FC1" w:rsidRDefault="00792FC1"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公共基</w:t>
            </w:r>
            <w:r>
              <w:rPr>
                <w:rFonts w:ascii="楷体_GB2312" w:eastAsia="楷体_GB2312" w:hAnsi="宋体" w:hint="eastAsia"/>
                <w:b/>
                <w:bCs/>
                <w:color w:val="000000"/>
                <w:szCs w:val="21"/>
              </w:rPr>
              <w:lastRenderedPageBreak/>
              <w:t>础课</w:t>
            </w:r>
          </w:p>
        </w:tc>
        <w:tc>
          <w:tcPr>
            <w:tcW w:w="1184" w:type="dxa"/>
            <w:vAlign w:val="center"/>
          </w:tcPr>
          <w:p w:rsidR="00792FC1" w:rsidRDefault="00792FC1" w:rsidP="000F7556">
            <w:pPr>
              <w:spacing w:line="360" w:lineRule="auto"/>
              <w:rPr>
                <w:rFonts w:ascii="楷体_GB2312" w:eastAsia="楷体_GB2312" w:hint="eastAsia"/>
                <w:b/>
                <w:bCs/>
                <w:color w:val="000000"/>
                <w:szCs w:val="21"/>
              </w:rPr>
            </w:pPr>
            <w:r>
              <w:rPr>
                <w:rFonts w:eastAsia="楷体_GB2312"/>
                <w:b/>
                <w:bCs/>
                <w:color w:val="000000"/>
                <w:szCs w:val="21"/>
              </w:rPr>
              <w:lastRenderedPageBreak/>
              <w:t>00816701</w:t>
            </w:r>
          </w:p>
        </w:tc>
        <w:tc>
          <w:tcPr>
            <w:tcW w:w="2981" w:type="dxa"/>
          </w:tcPr>
          <w:p w:rsidR="00792FC1" w:rsidRDefault="00792FC1" w:rsidP="000F7556">
            <w:pPr>
              <w:spacing w:line="360" w:lineRule="auto"/>
              <w:rPr>
                <w:rFonts w:ascii="楷体_GB2312" w:eastAsia="楷体_GB2312" w:hint="eastAsia"/>
                <w:b/>
                <w:bCs/>
                <w:color w:val="000000"/>
                <w:szCs w:val="21"/>
              </w:rPr>
            </w:pPr>
            <w:r>
              <w:rPr>
                <w:rFonts w:ascii="楷体_GB2312" w:eastAsia="楷体_GB2312" w:hint="eastAsia"/>
                <w:b/>
                <w:bCs/>
                <w:color w:val="000000"/>
                <w:szCs w:val="21"/>
              </w:rPr>
              <w:t>硕士生英语(</w:t>
            </w:r>
            <w:proofErr w:type="gramStart"/>
            <w:r>
              <w:rPr>
                <w:rFonts w:ascii="楷体_GB2312" w:eastAsia="楷体_GB2312" w:hint="eastAsia"/>
                <w:b/>
                <w:bCs/>
                <w:color w:val="000000"/>
                <w:szCs w:val="21"/>
              </w:rPr>
              <w:t>一</w:t>
            </w:r>
            <w:proofErr w:type="gramEnd"/>
            <w:r>
              <w:rPr>
                <w:rFonts w:ascii="楷体_GB2312" w:eastAsia="楷体_GB2312" w:hint="eastAsia"/>
                <w:b/>
                <w:bCs/>
                <w:color w:val="000000"/>
                <w:szCs w:val="21"/>
              </w:rPr>
              <w:t>外)</w:t>
            </w:r>
          </w:p>
        </w:tc>
        <w:tc>
          <w:tcPr>
            <w:tcW w:w="559" w:type="dxa"/>
            <w:vAlign w:val="center"/>
          </w:tcPr>
          <w:p w:rsidR="00792FC1" w:rsidRDefault="00792FC1" w:rsidP="000F7556">
            <w:pPr>
              <w:spacing w:line="360" w:lineRule="auto"/>
              <w:jc w:val="center"/>
              <w:rPr>
                <w:rFonts w:ascii="楷体_GB2312" w:eastAsia="楷体_GB2312" w:hint="eastAsia"/>
                <w:b/>
                <w:bCs/>
                <w:color w:val="000000"/>
                <w:szCs w:val="21"/>
              </w:rPr>
            </w:pPr>
            <w:r>
              <w:rPr>
                <w:rFonts w:eastAsia="楷体_GB2312"/>
                <w:b/>
                <w:bCs/>
                <w:color w:val="000000"/>
                <w:szCs w:val="21"/>
              </w:rPr>
              <w:t>64</w:t>
            </w:r>
          </w:p>
        </w:tc>
        <w:tc>
          <w:tcPr>
            <w:tcW w:w="477" w:type="dxa"/>
            <w:vAlign w:val="center"/>
          </w:tcPr>
          <w:p w:rsidR="00792FC1" w:rsidRDefault="00792FC1" w:rsidP="000F7556">
            <w:pPr>
              <w:spacing w:line="360" w:lineRule="auto"/>
              <w:jc w:val="center"/>
              <w:rPr>
                <w:rFonts w:ascii="楷体_GB2312" w:eastAsia="楷体_GB2312" w:hint="eastAsia"/>
                <w:b/>
                <w:bCs/>
                <w:color w:val="000000"/>
                <w:szCs w:val="21"/>
              </w:rPr>
            </w:pPr>
            <w:r>
              <w:rPr>
                <w:rFonts w:eastAsia="楷体_GB2312"/>
                <w:b/>
                <w:bCs/>
                <w:color w:val="000000"/>
                <w:szCs w:val="21"/>
              </w:rPr>
              <w:t>4</w:t>
            </w:r>
          </w:p>
        </w:tc>
        <w:tc>
          <w:tcPr>
            <w:tcW w:w="505" w:type="dxa"/>
            <w:vAlign w:val="center"/>
          </w:tcPr>
          <w:p w:rsidR="00792FC1" w:rsidRDefault="00792FC1" w:rsidP="000F7556">
            <w:pPr>
              <w:spacing w:line="360" w:lineRule="auto"/>
              <w:jc w:val="center"/>
              <w:rPr>
                <w:rFonts w:ascii="楷体_GB2312" w:eastAsia="楷体_GB2312" w:hint="eastAsia"/>
                <w:b/>
                <w:bCs/>
                <w:color w:val="000000"/>
                <w:szCs w:val="21"/>
              </w:rPr>
            </w:pPr>
            <w:r>
              <w:rPr>
                <w:rFonts w:eastAsia="楷体_GB2312"/>
                <w:b/>
                <w:bCs/>
                <w:color w:val="000000"/>
                <w:szCs w:val="21"/>
              </w:rPr>
              <w:t>1</w:t>
            </w:r>
          </w:p>
        </w:tc>
        <w:tc>
          <w:tcPr>
            <w:tcW w:w="1582" w:type="dxa"/>
            <w:vAlign w:val="center"/>
          </w:tcPr>
          <w:p w:rsidR="00792FC1" w:rsidRDefault="00792FC1" w:rsidP="000F7556">
            <w:pPr>
              <w:spacing w:line="360" w:lineRule="auto"/>
              <w:jc w:val="center"/>
              <w:rPr>
                <w:rFonts w:ascii="楷体_GB2312" w:eastAsia="楷体_GB2312" w:hint="eastAsia"/>
                <w:b/>
                <w:bCs/>
                <w:color w:val="000000"/>
                <w:szCs w:val="21"/>
              </w:rPr>
            </w:pPr>
            <w:r>
              <w:rPr>
                <w:rFonts w:eastAsia="楷体_GB2312"/>
                <w:b/>
                <w:bCs/>
                <w:color w:val="000000"/>
                <w:szCs w:val="21"/>
              </w:rPr>
              <w:t>A</w:t>
            </w:r>
          </w:p>
        </w:tc>
        <w:tc>
          <w:tcPr>
            <w:tcW w:w="927" w:type="dxa"/>
            <w:vAlign w:val="center"/>
          </w:tcPr>
          <w:p w:rsidR="00792FC1" w:rsidRDefault="00792FC1" w:rsidP="000F7556">
            <w:pPr>
              <w:spacing w:line="360" w:lineRule="auto"/>
              <w:jc w:val="center"/>
              <w:rPr>
                <w:rFonts w:ascii="楷体_GB2312" w:eastAsia="楷体_GB2312" w:hint="eastAsia"/>
                <w:b/>
                <w:bCs/>
                <w:color w:val="000000"/>
                <w:szCs w:val="21"/>
              </w:rPr>
            </w:pPr>
            <w:r>
              <w:rPr>
                <w:rFonts w:eastAsia="楷体_GB2312"/>
                <w:b/>
                <w:bCs/>
                <w:color w:val="000000"/>
                <w:szCs w:val="21"/>
              </w:rPr>
              <w:t>A</w:t>
            </w:r>
          </w:p>
        </w:tc>
        <w:tc>
          <w:tcPr>
            <w:tcW w:w="761" w:type="dxa"/>
            <w:vAlign w:val="center"/>
          </w:tcPr>
          <w:p w:rsidR="00792FC1" w:rsidRDefault="00792FC1" w:rsidP="000F7556">
            <w:pPr>
              <w:spacing w:line="360" w:lineRule="auto"/>
              <w:jc w:val="center"/>
              <w:rPr>
                <w:rFonts w:ascii="楷体_GB2312" w:eastAsia="楷体_GB2312" w:hint="eastAsia"/>
                <w:b/>
                <w:bCs/>
                <w:color w:val="000000"/>
                <w:szCs w:val="21"/>
              </w:rPr>
            </w:pPr>
            <w:r>
              <w:rPr>
                <w:rFonts w:ascii="楷体_GB2312" w:eastAsia="楷体_GB2312" w:hint="eastAsia"/>
                <w:b/>
                <w:bCs/>
                <w:color w:val="000000"/>
                <w:szCs w:val="21"/>
              </w:rPr>
              <w:t>外语</w:t>
            </w:r>
          </w:p>
        </w:tc>
        <w:tc>
          <w:tcPr>
            <w:tcW w:w="626" w:type="dxa"/>
            <w:vMerge w:val="restart"/>
            <w:tcMar>
              <w:top w:w="0" w:type="dxa"/>
              <w:left w:w="28" w:type="dxa"/>
              <w:bottom w:w="0" w:type="dxa"/>
              <w:right w:w="28" w:type="dxa"/>
            </w:tcMar>
            <w:vAlign w:val="center"/>
          </w:tcPr>
          <w:p w:rsidR="00792FC1" w:rsidRDefault="00792FC1" w:rsidP="000F7556">
            <w:pPr>
              <w:adjustRightInd w:val="0"/>
              <w:snapToGrid w:val="0"/>
              <w:spacing w:line="400" w:lineRule="exact"/>
              <w:jc w:val="center"/>
              <w:rPr>
                <w:rFonts w:ascii="楷体_GB2312" w:eastAsia="楷体_GB2312" w:hint="eastAsia"/>
                <w:b/>
                <w:bCs/>
                <w:color w:val="000000"/>
                <w:szCs w:val="21"/>
              </w:rPr>
            </w:pPr>
            <w:r>
              <w:rPr>
                <w:rFonts w:ascii="楷体_GB2312" w:eastAsia="楷体_GB2312" w:hint="eastAsia"/>
                <w:b/>
                <w:bCs/>
                <w:color w:val="000000"/>
                <w:szCs w:val="21"/>
              </w:rPr>
              <w:t>8</w:t>
            </w:r>
          </w:p>
          <w:p w:rsidR="00792FC1" w:rsidRDefault="00792FC1" w:rsidP="000F7556">
            <w:pPr>
              <w:adjustRightInd w:val="0"/>
              <w:snapToGrid w:val="0"/>
              <w:spacing w:line="400" w:lineRule="exact"/>
              <w:jc w:val="center"/>
              <w:rPr>
                <w:rFonts w:ascii="楷体_GB2312" w:eastAsia="楷体_GB2312" w:hint="eastAsia"/>
                <w:b/>
                <w:bCs/>
                <w:color w:val="000000"/>
                <w:szCs w:val="21"/>
              </w:rPr>
            </w:pPr>
            <w:r>
              <w:rPr>
                <w:rFonts w:ascii="楷体_GB2312" w:eastAsia="楷体_GB2312" w:hint="eastAsia"/>
                <w:b/>
                <w:bCs/>
                <w:color w:val="000000"/>
                <w:szCs w:val="21"/>
              </w:rPr>
              <w:t>学</w:t>
            </w:r>
          </w:p>
          <w:p w:rsidR="00792FC1" w:rsidRDefault="00792FC1" w:rsidP="000F7556">
            <w:pPr>
              <w:adjustRightInd w:val="0"/>
              <w:snapToGrid w:val="0"/>
              <w:spacing w:line="400" w:lineRule="exact"/>
              <w:jc w:val="center"/>
              <w:rPr>
                <w:rFonts w:ascii="楷体_GB2312" w:eastAsia="楷体_GB2312" w:hint="eastAsia"/>
                <w:b/>
                <w:bCs/>
                <w:color w:val="000000"/>
                <w:szCs w:val="21"/>
              </w:rPr>
            </w:pPr>
            <w:r>
              <w:rPr>
                <w:rFonts w:ascii="楷体_GB2312" w:eastAsia="楷体_GB2312" w:hint="eastAsia"/>
                <w:b/>
                <w:bCs/>
                <w:color w:val="000000"/>
                <w:szCs w:val="21"/>
              </w:rPr>
              <w:t>分</w:t>
            </w:r>
          </w:p>
        </w:tc>
      </w:tr>
      <w:tr w:rsidR="00792FC1" w:rsidTr="000F7556">
        <w:trPr>
          <w:cantSplit/>
          <w:jc w:val="center"/>
        </w:trPr>
        <w:tc>
          <w:tcPr>
            <w:tcW w:w="497" w:type="dxa"/>
            <w:vMerge/>
            <w:vAlign w:val="center"/>
          </w:tcPr>
          <w:p w:rsidR="00792FC1" w:rsidRDefault="00792FC1"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textDirection w:val="tbRlV"/>
            <w:vAlign w:val="center"/>
          </w:tcPr>
          <w:p w:rsidR="00792FC1" w:rsidRDefault="00792FC1" w:rsidP="000F7556">
            <w:pPr>
              <w:adjustRightInd w:val="0"/>
              <w:snapToGrid w:val="0"/>
              <w:spacing w:line="400" w:lineRule="exact"/>
              <w:ind w:left="113" w:right="113"/>
              <w:jc w:val="center"/>
              <w:rPr>
                <w:rFonts w:ascii="楷体_GB2312" w:eastAsia="楷体_GB2312" w:hAnsi="宋体" w:hint="eastAsia"/>
                <w:bCs/>
                <w:color w:val="000000"/>
                <w:szCs w:val="21"/>
              </w:rPr>
            </w:pPr>
          </w:p>
        </w:tc>
        <w:tc>
          <w:tcPr>
            <w:tcW w:w="1184" w:type="dxa"/>
            <w:vAlign w:val="center"/>
          </w:tcPr>
          <w:p w:rsidR="00792FC1" w:rsidRDefault="00792FC1" w:rsidP="000F7556">
            <w:pPr>
              <w:spacing w:line="360" w:lineRule="auto"/>
              <w:rPr>
                <w:rFonts w:ascii="楷体_GB2312" w:eastAsia="楷体_GB2312" w:hint="eastAsia"/>
                <w:b/>
                <w:bCs/>
                <w:color w:val="000000"/>
                <w:szCs w:val="21"/>
              </w:rPr>
            </w:pPr>
            <w:r>
              <w:rPr>
                <w:rFonts w:eastAsia="楷体_GB2312"/>
                <w:b/>
                <w:bCs/>
                <w:color w:val="000000"/>
                <w:szCs w:val="21"/>
              </w:rPr>
              <w:t>00816702</w:t>
            </w:r>
          </w:p>
        </w:tc>
        <w:tc>
          <w:tcPr>
            <w:tcW w:w="2981" w:type="dxa"/>
          </w:tcPr>
          <w:p w:rsidR="00792FC1" w:rsidRDefault="00792FC1" w:rsidP="000F7556">
            <w:pPr>
              <w:spacing w:line="360" w:lineRule="auto"/>
              <w:rPr>
                <w:rFonts w:ascii="楷体_GB2312" w:eastAsia="楷体_GB2312" w:hint="eastAsia"/>
                <w:b/>
                <w:bCs/>
                <w:color w:val="000000"/>
                <w:szCs w:val="21"/>
              </w:rPr>
            </w:pPr>
            <w:r>
              <w:rPr>
                <w:rFonts w:ascii="楷体_GB2312" w:eastAsia="楷体_GB2312" w:hint="eastAsia"/>
                <w:b/>
                <w:bCs/>
                <w:color w:val="000000"/>
                <w:szCs w:val="21"/>
              </w:rPr>
              <w:t>硕士生俄语(</w:t>
            </w:r>
            <w:proofErr w:type="gramStart"/>
            <w:r>
              <w:rPr>
                <w:rFonts w:ascii="楷体_GB2312" w:eastAsia="楷体_GB2312" w:hint="eastAsia"/>
                <w:b/>
                <w:bCs/>
                <w:color w:val="000000"/>
                <w:szCs w:val="21"/>
              </w:rPr>
              <w:t>一</w:t>
            </w:r>
            <w:proofErr w:type="gramEnd"/>
            <w:r>
              <w:rPr>
                <w:rFonts w:ascii="楷体_GB2312" w:eastAsia="楷体_GB2312" w:hint="eastAsia"/>
                <w:b/>
                <w:bCs/>
                <w:color w:val="000000"/>
                <w:szCs w:val="21"/>
              </w:rPr>
              <w:t>外)</w:t>
            </w:r>
          </w:p>
        </w:tc>
        <w:tc>
          <w:tcPr>
            <w:tcW w:w="559" w:type="dxa"/>
            <w:vAlign w:val="center"/>
          </w:tcPr>
          <w:p w:rsidR="00792FC1" w:rsidRDefault="00792FC1" w:rsidP="000F7556">
            <w:pPr>
              <w:spacing w:line="360" w:lineRule="auto"/>
              <w:jc w:val="center"/>
              <w:rPr>
                <w:rFonts w:ascii="楷体_GB2312" w:eastAsia="楷体_GB2312" w:hint="eastAsia"/>
                <w:b/>
                <w:bCs/>
                <w:color w:val="000000"/>
                <w:szCs w:val="21"/>
              </w:rPr>
            </w:pPr>
            <w:r>
              <w:rPr>
                <w:rFonts w:eastAsia="楷体_GB2312"/>
                <w:b/>
                <w:bCs/>
                <w:color w:val="000000"/>
                <w:szCs w:val="21"/>
              </w:rPr>
              <w:t>64</w:t>
            </w:r>
          </w:p>
        </w:tc>
        <w:tc>
          <w:tcPr>
            <w:tcW w:w="477" w:type="dxa"/>
            <w:vAlign w:val="center"/>
          </w:tcPr>
          <w:p w:rsidR="00792FC1" w:rsidRDefault="00792FC1" w:rsidP="000F7556">
            <w:pPr>
              <w:spacing w:line="360" w:lineRule="auto"/>
              <w:jc w:val="center"/>
              <w:rPr>
                <w:rFonts w:ascii="楷体_GB2312" w:eastAsia="楷体_GB2312" w:hint="eastAsia"/>
                <w:b/>
                <w:bCs/>
                <w:color w:val="000000"/>
                <w:szCs w:val="21"/>
              </w:rPr>
            </w:pPr>
            <w:r>
              <w:rPr>
                <w:rFonts w:eastAsia="楷体_GB2312"/>
                <w:b/>
                <w:bCs/>
                <w:color w:val="000000"/>
                <w:szCs w:val="21"/>
              </w:rPr>
              <w:t>4</w:t>
            </w:r>
          </w:p>
        </w:tc>
        <w:tc>
          <w:tcPr>
            <w:tcW w:w="505" w:type="dxa"/>
            <w:vAlign w:val="center"/>
          </w:tcPr>
          <w:p w:rsidR="00792FC1" w:rsidRDefault="00792FC1" w:rsidP="000F7556">
            <w:pPr>
              <w:spacing w:line="360" w:lineRule="auto"/>
              <w:jc w:val="center"/>
              <w:rPr>
                <w:rFonts w:ascii="楷体_GB2312" w:eastAsia="楷体_GB2312" w:hint="eastAsia"/>
                <w:b/>
                <w:bCs/>
                <w:color w:val="000000"/>
                <w:szCs w:val="21"/>
              </w:rPr>
            </w:pPr>
            <w:r>
              <w:rPr>
                <w:rFonts w:eastAsia="楷体_GB2312"/>
                <w:b/>
                <w:bCs/>
                <w:color w:val="000000"/>
                <w:szCs w:val="21"/>
              </w:rPr>
              <w:t>1</w:t>
            </w:r>
          </w:p>
        </w:tc>
        <w:tc>
          <w:tcPr>
            <w:tcW w:w="1582" w:type="dxa"/>
            <w:vAlign w:val="center"/>
          </w:tcPr>
          <w:p w:rsidR="00792FC1" w:rsidRDefault="00792FC1" w:rsidP="000F7556">
            <w:pPr>
              <w:spacing w:line="360" w:lineRule="auto"/>
              <w:jc w:val="center"/>
              <w:rPr>
                <w:rFonts w:ascii="楷体_GB2312" w:eastAsia="楷体_GB2312" w:hint="eastAsia"/>
                <w:b/>
                <w:bCs/>
                <w:color w:val="000000"/>
                <w:szCs w:val="21"/>
              </w:rPr>
            </w:pPr>
            <w:r>
              <w:rPr>
                <w:rFonts w:eastAsia="楷体_GB2312"/>
                <w:b/>
                <w:bCs/>
                <w:color w:val="000000"/>
                <w:szCs w:val="21"/>
              </w:rPr>
              <w:t>A</w:t>
            </w:r>
          </w:p>
        </w:tc>
        <w:tc>
          <w:tcPr>
            <w:tcW w:w="927" w:type="dxa"/>
            <w:vAlign w:val="center"/>
          </w:tcPr>
          <w:p w:rsidR="00792FC1" w:rsidRDefault="00792FC1" w:rsidP="000F7556">
            <w:pPr>
              <w:spacing w:line="360" w:lineRule="auto"/>
              <w:jc w:val="center"/>
              <w:rPr>
                <w:rFonts w:ascii="楷体_GB2312" w:eastAsia="楷体_GB2312" w:hint="eastAsia"/>
                <w:b/>
                <w:bCs/>
                <w:color w:val="000000"/>
                <w:szCs w:val="21"/>
              </w:rPr>
            </w:pPr>
            <w:r>
              <w:rPr>
                <w:rFonts w:eastAsia="楷体_GB2312"/>
                <w:b/>
                <w:bCs/>
                <w:color w:val="000000"/>
                <w:szCs w:val="21"/>
              </w:rPr>
              <w:t>A</w:t>
            </w:r>
          </w:p>
        </w:tc>
        <w:tc>
          <w:tcPr>
            <w:tcW w:w="761" w:type="dxa"/>
            <w:vAlign w:val="center"/>
          </w:tcPr>
          <w:p w:rsidR="00792FC1" w:rsidRDefault="00792FC1" w:rsidP="000F7556">
            <w:pPr>
              <w:spacing w:line="360" w:lineRule="auto"/>
              <w:jc w:val="center"/>
              <w:rPr>
                <w:rFonts w:ascii="楷体_GB2312" w:eastAsia="楷体_GB2312" w:hint="eastAsia"/>
                <w:b/>
                <w:bCs/>
                <w:color w:val="000000"/>
                <w:szCs w:val="21"/>
              </w:rPr>
            </w:pPr>
            <w:r>
              <w:rPr>
                <w:rFonts w:ascii="楷体_GB2312" w:eastAsia="楷体_GB2312" w:hint="eastAsia"/>
                <w:b/>
                <w:bCs/>
                <w:color w:val="000000"/>
                <w:szCs w:val="21"/>
              </w:rPr>
              <w:t>外语</w:t>
            </w:r>
          </w:p>
        </w:tc>
        <w:tc>
          <w:tcPr>
            <w:tcW w:w="626" w:type="dxa"/>
            <w:vMerge/>
            <w:tcMar>
              <w:top w:w="0" w:type="dxa"/>
              <w:left w:w="28" w:type="dxa"/>
              <w:bottom w:w="0" w:type="dxa"/>
              <w:right w:w="28" w:type="dxa"/>
            </w:tcMar>
            <w:vAlign w:val="center"/>
          </w:tcPr>
          <w:p w:rsidR="00792FC1" w:rsidRDefault="00792FC1" w:rsidP="000F7556">
            <w:pPr>
              <w:adjustRightInd w:val="0"/>
              <w:snapToGrid w:val="0"/>
              <w:spacing w:line="400" w:lineRule="exact"/>
              <w:jc w:val="center"/>
              <w:rPr>
                <w:rFonts w:ascii="楷体_GB2312" w:eastAsia="楷体_GB2312" w:hint="eastAsia"/>
                <w:b/>
                <w:bCs/>
                <w:color w:val="000000"/>
                <w:szCs w:val="21"/>
              </w:rPr>
            </w:pPr>
          </w:p>
        </w:tc>
      </w:tr>
      <w:tr w:rsidR="00792FC1" w:rsidTr="000F7556">
        <w:trPr>
          <w:cantSplit/>
          <w:jc w:val="center"/>
        </w:trPr>
        <w:tc>
          <w:tcPr>
            <w:tcW w:w="497" w:type="dxa"/>
            <w:vMerge/>
            <w:vAlign w:val="center"/>
          </w:tcPr>
          <w:p w:rsidR="00792FC1" w:rsidRDefault="00792FC1"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textDirection w:val="tbRlV"/>
            <w:vAlign w:val="center"/>
          </w:tcPr>
          <w:p w:rsidR="00792FC1" w:rsidRDefault="00792FC1" w:rsidP="000F7556">
            <w:pPr>
              <w:adjustRightInd w:val="0"/>
              <w:snapToGrid w:val="0"/>
              <w:spacing w:line="400" w:lineRule="exact"/>
              <w:ind w:left="113" w:right="113"/>
              <w:jc w:val="center"/>
              <w:rPr>
                <w:rFonts w:ascii="楷体_GB2312" w:eastAsia="楷体_GB2312" w:hAnsi="宋体" w:hint="eastAsia"/>
                <w:bCs/>
                <w:color w:val="000000"/>
                <w:szCs w:val="21"/>
              </w:rPr>
            </w:pPr>
          </w:p>
        </w:tc>
        <w:tc>
          <w:tcPr>
            <w:tcW w:w="1184" w:type="dxa"/>
            <w:vAlign w:val="center"/>
          </w:tcPr>
          <w:p w:rsidR="00792FC1" w:rsidRDefault="00792FC1" w:rsidP="000F7556">
            <w:pPr>
              <w:spacing w:line="360" w:lineRule="auto"/>
              <w:rPr>
                <w:rFonts w:ascii="楷体_GB2312" w:eastAsia="楷体_GB2312" w:hint="eastAsia"/>
                <w:b/>
                <w:bCs/>
                <w:color w:val="000000"/>
                <w:szCs w:val="21"/>
              </w:rPr>
            </w:pPr>
            <w:r>
              <w:rPr>
                <w:rFonts w:eastAsia="楷体_GB2312"/>
                <w:b/>
                <w:bCs/>
                <w:color w:val="000000"/>
                <w:szCs w:val="21"/>
              </w:rPr>
              <w:t>00816703</w:t>
            </w:r>
          </w:p>
        </w:tc>
        <w:tc>
          <w:tcPr>
            <w:tcW w:w="2981" w:type="dxa"/>
          </w:tcPr>
          <w:p w:rsidR="00792FC1" w:rsidRDefault="00792FC1" w:rsidP="000F7556">
            <w:pPr>
              <w:spacing w:line="360" w:lineRule="auto"/>
              <w:rPr>
                <w:rFonts w:ascii="楷体_GB2312" w:eastAsia="楷体_GB2312" w:hint="eastAsia"/>
                <w:b/>
                <w:bCs/>
                <w:color w:val="000000"/>
                <w:szCs w:val="21"/>
              </w:rPr>
            </w:pPr>
            <w:r>
              <w:rPr>
                <w:rFonts w:ascii="楷体_GB2312" w:eastAsia="楷体_GB2312" w:hint="eastAsia"/>
                <w:b/>
                <w:bCs/>
                <w:color w:val="000000"/>
                <w:szCs w:val="21"/>
              </w:rPr>
              <w:t>硕士生日语(</w:t>
            </w:r>
            <w:proofErr w:type="gramStart"/>
            <w:r>
              <w:rPr>
                <w:rFonts w:ascii="楷体_GB2312" w:eastAsia="楷体_GB2312" w:hint="eastAsia"/>
                <w:b/>
                <w:bCs/>
                <w:color w:val="000000"/>
                <w:szCs w:val="21"/>
              </w:rPr>
              <w:t>一</w:t>
            </w:r>
            <w:proofErr w:type="gramEnd"/>
            <w:r>
              <w:rPr>
                <w:rFonts w:ascii="楷体_GB2312" w:eastAsia="楷体_GB2312" w:hint="eastAsia"/>
                <w:b/>
                <w:bCs/>
                <w:color w:val="000000"/>
                <w:szCs w:val="21"/>
              </w:rPr>
              <w:t>外)</w:t>
            </w:r>
          </w:p>
        </w:tc>
        <w:tc>
          <w:tcPr>
            <w:tcW w:w="559" w:type="dxa"/>
            <w:vAlign w:val="center"/>
          </w:tcPr>
          <w:p w:rsidR="00792FC1" w:rsidRDefault="00792FC1" w:rsidP="000F7556">
            <w:pPr>
              <w:spacing w:line="360" w:lineRule="auto"/>
              <w:jc w:val="center"/>
              <w:rPr>
                <w:rFonts w:ascii="楷体_GB2312" w:eastAsia="楷体_GB2312" w:hint="eastAsia"/>
                <w:b/>
                <w:bCs/>
                <w:color w:val="000000"/>
                <w:szCs w:val="21"/>
              </w:rPr>
            </w:pPr>
            <w:r>
              <w:rPr>
                <w:rFonts w:eastAsia="楷体_GB2312"/>
                <w:b/>
                <w:bCs/>
                <w:color w:val="000000"/>
                <w:szCs w:val="21"/>
              </w:rPr>
              <w:t>64</w:t>
            </w:r>
          </w:p>
        </w:tc>
        <w:tc>
          <w:tcPr>
            <w:tcW w:w="477" w:type="dxa"/>
            <w:vAlign w:val="center"/>
          </w:tcPr>
          <w:p w:rsidR="00792FC1" w:rsidRDefault="00792FC1" w:rsidP="000F7556">
            <w:pPr>
              <w:spacing w:line="360" w:lineRule="auto"/>
              <w:jc w:val="center"/>
              <w:rPr>
                <w:rFonts w:ascii="楷体_GB2312" w:eastAsia="楷体_GB2312" w:hint="eastAsia"/>
                <w:b/>
                <w:bCs/>
                <w:color w:val="000000"/>
                <w:szCs w:val="21"/>
              </w:rPr>
            </w:pPr>
            <w:r>
              <w:rPr>
                <w:rFonts w:eastAsia="楷体_GB2312"/>
                <w:b/>
                <w:bCs/>
                <w:color w:val="000000"/>
                <w:szCs w:val="21"/>
              </w:rPr>
              <w:t>4</w:t>
            </w:r>
          </w:p>
        </w:tc>
        <w:tc>
          <w:tcPr>
            <w:tcW w:w="505" w:type="dxa"/>
            <w:vAlign w:val="center"/>
          </w:tcPr>
          <w:p w:rsidR="00792FC1" w:rsidRDefault="00792FC1" w:rsidP="000F7556">
            <w:pPr>
              <w:spacing w:line="360" w:lineRule="auto"/>
              <w:jc w:val="center"/>
              <w:rPr>
                <w:rFonts w:ascii="楷体_GB2312" w:eastAsia="楷体_GB2312" w:hint="eastAsia"/>
                <w:b/>
                <w:bCs/>
                <w:color w:val="000000"/>
                <w:szCs w:val="21"/>
              </w:rPr>
            </w:pPr>
            <w:r>
              <w:rPr>
                <w:rFonts w:eastAsia="楷体_GB2312"/>
                <w:b/>
                <w:bCs/>
                <w:color w:val="000000"/>
                <w:szCs w:val="21"/>
              </w:rPr>
              <w:t>1</w:t>
            </w:r>
          </w:p>
        </w:tc>
        <w:tc>
          <w:tcPr>
            <w:tcW w:w="1582" w:type="dxa"/>
            <w:vAlign w:val="center"/>
          </w:tcPr>
          <w:p w:rsidR="00792FC1" w:rsidRDefault="00792FC1" w:rsidP="000F7556">
            <w:pPr>
              <w:spacing w:line="360" w:lineRule="auto"/>
              <w:jc w:val="center"/>
              <w:rPr>
                <w:rFonts w:ascii="楷体_GB2312" w:eastAsia="楷体_GB2312" w:hint="eastAsia"/>
                <w:b/>
                <w:bCs/>
                <w:color w:val="000000"/>
                <w:szCs w:val="21"/>
              </w:rPr>
            </w:pPr>
            <w:r>
              <w:rPr>
                <w:rFonts w:eastAsia="楷体_GB2312"/>
                <w:b/>
                <w:bCs/>
                <w:color w:val="000000"/>
                <w:szCs w:val="21"/>
              </w:rPr>
              <w:t>A</w:t>
            </w:r>
          </w:p>
        </w:tc>
        <w:tc>
          <w:tcPr>
            <w:tcW w:w="927" w:type="dxa"/>
            <w:vAlign w:val="center"/>
          </w:tcPr>
          <w:p w:rsidR="00792FC1" w:rsidRDefault="00792FC1" w:rsidP="000F7556">
            <w:pPr>
              <w:spacing w:line="360" w:lineRule="auto"/>
              <w:jc w:val="center"/>
              <w:rPr>
                <w:rFonts w:ascii="楷体_GB2312" w:eastAsia="楷体_GB2312" w:hint="eastAsia"/>
                <w:b/>
                <w:bCs/>
                <w:color w:val="000000"/>
                <w:szCs w:val="21"/>
              </w:rPr>
            </w:pPr>
            <w:r>
              <w:rPr>
                <w:rFonts w:eastAsia="楷体_GB2312"/>
                <w:b/>
                <w:bCs/>
                <w:color w:val="000000"/>
                <w:szCs w:val="21"/>
              </w:rPr>
              <w:t>A</w:t>
            </w:r>
          </w:p>
        </w:tc>
        <w:tc>
          <w:tcPr>
            <w:tcW w:w="761" w:type="dxa"/>
            <w:vAlign w:val="center"/>
          </w:tcPr>
          <w:p w:rsidR="00792FC1" w:rsidRDefault="00792FC1" w:rsidP="000F7556">
            <w:pPr>
              <w:spacing w:line="360" w:lineRule="auto"/>
              <w:jc w:val="center"/>
              <w:rPr>
                <w:rFonts w:ascii="楷体_GB2312" w:eastAsia="楷体_GB2312" w:hint="eastAsia"/>
                <w:b/>
                <w:bCs/>
                <w:color w:val="000000"/>
                <w:szCs w:val="21"/>
              </w:rPr>
            </w:pPr>
            <w:r>
              <w:rPr>
                <w:rFonts w:ascii="楷体_GB2312" w:eastAsia="楷体_GB2312" w:hint="eastAsia"/>
                <w:b/>
                <w:bCs/>
                <w:color w:val="000000"/>
                <w:szCs w:val="21"/>
              </w:rPr>
              <w:t>外语</w:t>
            </w:r>
          </w:p>
        </w:tc>
        <w:tc>
          <w:tcPr>
            <w:tcW w:w="626" w:type="dxa"/>
            <w:vMerge/>
            <w:tcMar>
              <w:top w:w="0" w:type="dxa"/>
              <w:left w:w="28" w:type="dxa"/>
              <w:bottom w:w="0" w:type="dxa"/>
              <w:right w:w="28" w:type="dxa"/>
            </w:tcMar>
            <w:vAlign w:val="center"/>
          </w:tcPr>
          <w:p w:rsidR="00792FC1" w:rsidRDefault="00792FC1" w:rsidP="000F7556">
            <w:pPr>
              <w:adjustRightInd w:val="0"/>
              <w:snapToGrid w:val="0"/>
              <w:spacing w:line="400" w:lineRule="exact"/>
              <w:jc w:val="center"/>
              <w:rPr>
                <w:rFonts w:ascii="楷体_GB2312" w:eastAsia="楷体_GB2312" w:hint="eastAsia"/>
                <w:b/>
                <w:bCs/>
                <w:color w:val="000000"/>
                <w:szCs w:val="21"/>
              </w:rPr>
            </w:pPr>
          </w:p>
        </w:tc>
      </w:tr>
      <w:tr w:rsidR="00792FC1" w:rsidTr="000F7556">
        <w:trPr>
          <w:cantSplit/>
          <w:jc w:val="center"/>
        </w:trPr>
        <w:tc>
          <w:tcPr>
            <w:tcW w:w="497" w:type="dxa"/>
            <w:vMerge/>
            <w:vAlign w:val="center"/>
          </w:tcPr>
          <w:p w:rsidR="00792FC1" w:rsidRDefault="00792FC1"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textDirection w:val="tbRlV"/>
            <w:vAlign w:val="center"/>
          </w:tcPr>
          <w:p w:rsidR="00792FC1" w:rsidRDefault="00792FC1" w:rsidP="000F7556">
            <w:pPr>
              <w:adjustRightInd w:val="0"/>
              <w:snapToGrid w:val="0"/>
              <w:spacing w:line="400" w:lineRule="exact"/>
              <w:ind w:left="113" w:right="113"/>
              <w:jc w:val="center"/>
              <w:rPr>
                <w:rFonts w:ascii="楷体_GB2312" w:eastAsia="楷体_GB2312" w:hAnsi="宋体" w:hint="eastAsia"/>
                <w:bCs/>
                <w:color w:val="000000"/>
                <w:szCs w:val="21"/>
              </w:rPr>
            </w:pPr>
          </w:p>
        </w:tc>
        <w:tc>
          <w:tcPr>
            <w:tcW w:w="1184" w:type="dxa"/>
            <w:vAlign w:val="center"/>
          </w:tcPr>
          <w:p w:rsidR="00792FC1" w:rsidRDefault="00792FC1" w:rsidP="000F7556">
            <w:pPr>
              <w:spacing w:line="360" w:lineRule="auto"/>
              <w:rPr>
                <w:rFonts w:ascii="楷体_GB2312" w:eastAsia="楷体_GB2312" w:hint="eastAsia"/>
                <w:b/>
                <w:bCs/>
                <w:color w:val="000000"/>
                <w:szCs w:val="21"/>
              </w:rPr>
            </w:pPr>
            <w:r>
              <w:rPr>
                <w:rFonts w:eastAsia="楷体_GB2312"/>
                <w:b/>
                <w:bCs/>
                <w:color w:val="000000"/>
                <w:szCs w:val="21"/>
              </w:rPr>
              <w:t>00816704</w:t>
            </w:r>
          </w:p>
        </w:tc>
        <w:tc>
          <w:tcPr>
            <w:tcW w:w="2981" w:type="dxa"/>
            <w:vAlign w:val="bottom"/>
          </w:tcPr>
          <w:p w:rsidR="00792FC1" w:rsidRDefault="00792FC1" w:rsidP="000F7556">
            <w:pPr>
              <w:spacing w:line="360" w:lineRule="auto"/>
              <w:rPr>
                <w:rFonts w:ascii="楷体_GB2312" w:eastAsia="楷体_GB2312" w:hint="eastAsia"/>
                <w:b/>
                <w:bCs/>
                <w:color w:val="000000"/>
                <w:szCs w:val="21"/>
              </w:rPr>
            </w:pPr>
            <w:r>
              <w:rPr>
                <w:rFonts w:ascii="楷体_GB2312" w:eastAsia="楷体_GB2312" w:hint="eastAsia"/>
                <w:b/>
                <w:bCs/>
                <w:color w:val="000000"/>
                <w:szCs w:val="21"/>
              </w:rPr>
              <w:t>英语（小语种二外）</w:t>
            </w:r>
          </w:p>
        </w:tc>
        <w:tc>
          <w:tcPr>
            <w:tcW w:w="559" w:type="dxa"/>
            <w:vAlign w:val="center"/>
          </w:tcPr>
          <w:p w:rsidR="00792FC1" w:rsidRDefault="00792FC1" w:rsidP="000F7556">
            <w:pPr>
              <w:spacing w:line="360" w:lineRule="auto"/>
              <w:jc w:val="center"/>
              <w:rPr>
                <w:rFonts w:eastAsia="楷体_GB2312"/>
                <w:b/>
                <w:bCs/>
                <w:color w:val="000000"/>
                <w:szCs w:val="21"/>
              </w:rPr>
            </w:pPr>
            <w:r>
              <w:rPr>
                <w:rFonts w:eastAsia="楷体_GB2312"/>
                <w:b/>
                <w:bCs/>
                <w:color w:val="000000"/>
                <w:szCs w:val="21"/>
              </w:rPr>
              <w:t>32</w:t>
            </w:r>
          </w:p>
        </w:tc>
        <w:tc>
          <w:tcPr>
            <w:tcW w:w="477" w:type="dxa"/>
            <w:vAlign w:val="center"/>
          </w:tcPr>
          <w:p w:rsidR="00792FC1" w:rsidRDefault="00792FC1" w:rsidP="000F7556">
            <w:pPr>
              <w:spacing w:line="360" w:lineRule="auto"/>
              <w:jc w:val="center"/>
              <w:rPr>
                <w:rFonts w:eastAsia="楷体_GB2312"/>
                <w:b/>
                <w:bCs/>
                <w:color w:val="000000"/>
                <w:szCs w:val="21"/>
              </w:rPr>
            </w:pPr>
            <w:r>
              <w:rPr>
                <w:rFonts w:eastAsia="楷体_GB2312"/>
                <w:b/>
                <w:bCs/>
                <w:color w:val="000000"/>
                <w:szCs w:val="21"/>
              </w:rPr>
              <w:t>2</w:t>
            </w:r>
          </w:p>
        </w:tc>
        <w:tc>
          <w:tcPr>
            <w:tcW w:w="505" w:type="dxa"/>
            <w:vAlign w:val="center"/>
          </w:tcPr>
          <w:p w:rsidR="00792FC1" w:rsidRDefault="00792FC1" w:rsidP="000F7556">
            <w:pPr>
              <w:spacing w:line="360" w:lineRule="auto"/>
              <w:jc w:val="center"/>
              <w:rPr>
                <w:rFonts w:eastAsia="楷体_GB2312"/>
                <w:b/>
                <w:bCs/>
                <w:color w:val="000000"/>
                <w:szCs w:val="21"/>
              </w:rPr>
            </w:pPr>
            <w:r>
              <w:rPr>
                <w:rFonts w:eastAsia="楷体_GB2312"/>
                <w:b/>
                <w:bCs/>
                <w:color w:val="000000"/>
                <w:szCs w:val="21"/>
              </w:rPr>
              <w:t>1</w:t>
            </w:r>
          </w:p>
        </w:tc>
        <w:tc>
          <w:tcPr>
            <w:tcW w:w="1582" w:type="dxa"/>
            <w:vAlign w:val="center"/>
          </w:tcPr>
          <w:p w:rsidR="00792FC1" w:rsidRDefault="00792FC1" w:rsidP="000F7556">
            <w:pPr>
              <w:spacing w:line="360" w:lineRule="auto"/>
              <w:jc w:val="center"/>
              <w:rPr>
                <w:rFonts w:eastAsia="楷体_GB2312"/>
                <w:b/>
                <w:bCs/>
                <w:color w:val="000000"/>
                <w:szCs w:val="21"/>
              </w:rPr>
            </w:pPr>
            <w:r>
              <w:rPr>
                <w:rFonts w:eastAsia="楷体_GB2312"/>
                <w:b/>
                <w:bCs/>
                <w:color w:val="000000"/>
                <w:szCs w:val="21"/>
              </w:rPr>
              <w:t>A</w:t>
            </w:r>
          </w:p>
        </w:tc>
        <w:tc>
          <w:tcPr>
            <w:tcW w:w="927" w:type="dxa"/>
            <w:vAlign w:val="center"/>
          </w:tcPr>
          <w:p w:rsidR="00792FC1" w:rsidRDefault="00792FC1" w:rsidP="000F7556">
            <w:pPr>
              <w:spacing w:line="360" w:lineRule="auto"/>
              <w:jc w:val="center"/>
              <w:rPr>
                <w:rFonts w:eastAsia="楷体_GB2312"/>
                <w:b/>
                <w:bCs/>
                <w:color w:val="000000"/>
                <w:szCs w:val="21"/>
              </w:rPr>
            </w:pPr>
            <w:r>
              <w:rPr>
                <w:rFonts w:eastAsia="楷体_GB2312"/>
                <w:b/>
                <w:bCs/>
                <w:color w:val="000000"/>
                <w:szCs w:val="21"/>
              </w:rPr>
              <w:t>A</w:t>
            </w:r>
          </w:p>
        </w:tc>
        <w:tc>
          <w:tcPr>
            <w:tcW w:w="761" w:type="dxa"/>
            <w:vAlign w:val="center"/>
          </w:tcPr>
          <w:p w:rsidR="00792FC1" w:rsidRDefault="00792FC1" w:rsidP="000F7556">
            <w:pPr>
              <w:spacing w:line="360" w:lineRule="auto"/>
              <w:jc w:val="center"/>
              <w:rPr>
                <w:rFonts w:ascii="楷体_GB2312" w:eastAsia="楷体_GB2312" w:hint="eastAsia"/>
                <w:b/>
                <w:bCs/>
                <w:color w:val="000000"/>
                <w:szCs w:val="21"/>
              </w:rPr>
            </w:pPr>
            <w:r>
              <w:rPr>
                <w:rFonts w:ascii="楷体_GB2312" w:eastAsia="楷体_GB2312" w:hint="eastAsia"/>
                <w:b/>
                <w:bCs/>
                <w:color w:val="000000"/>
                <w:szCs w:val="21"/>
              </w:rPr>
              <w:t>外语</w:t>
            </w:r>
          </w:p>
        </w:tc>
        <w:tc>
          <w:tcPr>
            <w:tcW w:w="626" w:type="dxa"/>
            <w:vMerge/>
            <w:tcMar>
              <w:top w:w="0" w:type="dxa"/>
              <w:left w:w="28" w:type="dxa"/>
              <w:bottom w:w="0" w:type="dxa"/>
              <w:right w:w="28" w:type="dxa"/>
            </w:tcMar>
            <w:vAlign w:val="center"/>
          </w:tcPr>
          <w:p w:rsidR="00792FC1" w:rsidRDefault="00792FC1" w:rsidP="000F7556">
            <w:pPr>
              <w:adjustRightInd w:val="0"/>
              <w:snapToGrid w:val="0"/>
              <w:spacing w:line="400" w:lineRule="exact"/>
              <w:jc w:val="center"/>
              <w:rPr>
                <w:rFonts w:ascii="楷体_GB2312" w:eastAsia="楷体_GB2312" w:hint="eastAsia"/>
                <w:b/>
                <w:bCs/>
                <w:color w:val="000000"/>
                <w:szCs w:val="21"/>
              </w:rPr>
            </w:pPr>
          </w:p>
        </w:tc>
      </w:tr>
      <w:tr w:rsidR="00792FC1" w:rsidTr="000F7556">
        <w:trPr>
          <w:cantSplit/>
          <w:jc w:val="center"/>
        </w:trPr>
        <w:tc>
          <w:tcPr>
            <w:tcW w:w="497" w:type="dxa"/>
            <w:vMerge/>
            <w:vAlign w:val="center"/>
          </w:tcPr>
          <w:p w:rsidR="00792FC1" w:rsidRDefault="00792FC1"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textDirection w:val="tbRlV"/>
            <w:vAlign w:val="center"/>
          </w:tcPr>
          <w:p w:rsidR="00792FC1" w:rsidRDefault="00792FC1" w:rsidP="000F7556">
            <w:pPr>
              <w:adjustRightInd w:val="0"/>
              <w:snapToGrid w:val="0"/>
              <w:spacing w:line="400" w:lineRule="exact"/>
              <w:ind w:left="113" w:right="113"/>
              <w:jc w:val="center"/>
              <w:rPr>
                <w:rFonts w:ascii="楷体_GB2312" w:eastAsia="楷体_GB2312" w:hAnsi="宋体" w:hint="eastAsia"/>
                <w:bCs/>
                <w:color w:val="000000"/>
                <w:szCs w:val="21"/>
              </w:rPr>
            </w:pPr>
          </w:p>
        </w:tc>
        <w:tc>
          <w:tcPr>
            <w:tcW w:w="1184" w:type="dxa"/>
            <w:vAlign w:val="center"/>
          </w:tcPr>
          <w:p w:rsidR="00792FC1" w:rsidRDefault="00792FC1" w:rsidP="000F7556">
            <w:pPr>
              <w:spacing w:line="360" w:lineRule="auto"/>
              <w:rPr>
                <w:rFonts w:ascii="楷体_GB2312" w:eastAsia="楷体_GB2312" w:hint="eastAsia"/>
                <w:b/>
                <w:bCs/>
                <w:color w:val="000000"/>
                <w:szCs w:val="21"/>
              </w:rPr>
            </w:pPr>
            <w:r>
              <w:rPr>
                <w:rFonts w:eastAsia="楷体_GB2312"/>
                <w:b/>
                <w:bCs/>
                <w:color w:val="000000"/>
                <w:szCs w:val="21"/>
              </w:rPr>
              <w:t>00816705</w:t>
            </w:r>
          </w:p>
        </w:tc>
        <w:tc>
          <w:tcPr>
            <w:tcW w:w="2981" w:type="dxa"/>
            <w:vAlign w:val="bottom"/>
          </w:tcPr>
          <w:p w:rsidR="00792FC1" w:rsidRDefault="00792FC1" w:rsidP="000F7556">
            <w:pPr>
              <w:spacing w:line="360" w:lineRule="auto"/>
              <w:rPr>
                <w:rFonts w:ascii="楷体_GB2312" w:eastAsia="楷体_GB2312" w:hint="eastAsia"/>
                <w:b/>
                <w:bCs/>
                <w:color w:val="000000"/>
                <w:szCs w:val="21"/>
              </w:rPr>
            </w:pPr>
            <w:r>
              <w:rPr>
                <w:rFonts w:ascii="楷体_GB2312" w:eastAsia="楷体_GB2312" w:hint="eastAsia"/>
                <w:b/>
                <w:bCs/>
                <w:color w:val="000000"/>
                <w:szCs w:val="21"/>
              </w:rPr>
              <w:t>英语口语</w:t>
            </w:r>
          </w:p>
        </w:tc>
        <w:tc>
          <w:tcPr>
            <w:tcW w:w="559" w:type="dxa"/>
            <w:vAlign w:val="center"/>
          </w:tcPr>
          <w:p w:rsidR="00792FC1" w:rsidRDefault="00792FC1" w:rsidP="000F7556">
            <w:pPr>
              <w:spacing w:line="360" w:lineRule="auto"/>
              <w:jc w:val="center"/>
              <w:rPr>
                <w:rFonts w:eastAsia="楷体_GB2312"/>
                <w:b/>
                <w:bCs/>
                <w:color w:val="000000"/>
                <w:szCs w:val="21"/>
              </w:rPr>
            </w:pPr>
            <w:r>
              <w:rPr>
                <w:rFonts w:eastAsia="楷体_GB2312"/>
                <w:b/>
                <w:bCs/>
                <w:color w:val="000000"/>
                <w:szCs w:val="21"/>
              </w:rPr>
              <w:t>32</w:t>
            </w:r>
          </w:p>
        </w:tc>
        <w:tc>
          <w:tcPr>
            <w:tcW w:w="477" w:type="dxa"/>
            <w:vAlign w:val="center"/>
          </w:tcPr>
          <w:p w:rsidR="00792FC1" w:rsidRDefault="00792FC1" w:rsidP="000F7556">
            <w:pPr>
              <w:spacing w:line="360" w:lineRule="auto"/>
              <w:jc w:val="center"/>
              <w:rPr>
                <w:rFonts w:eastAsia="楷体_GB2312"/>
                <w:b/>
                <w:bCs/>
                <w:color w:val="000000"/>
                <w:szCs w:val="21"/>
              </w:rPr>
            </w:pPr>
            <w:r>
              <w:rPr>
                <w:rFonts w:eastAsia="楷体_GB2312"/>
                <w:b/>
                <w:bCs/>
                <w:color w:val="000000"/>
                <w:szCs w:val="21"/>
              </w:rPr>
              <w:t>2</w:t>
            </w:r>
          </w:p>
        </w:tc>
        <w:tc>
          <w:tcPr>
            <w:tcW w:w="505" w:type="dxa"/>
            <w:vAlign w:val="center"/>
          </w:tcPr>
          <w:p w:rsidR="00792FC1" w:rsidRDefault="00792FC1" w:rsidP="000F7556">
            <w:pPr>
              <w:spacing w:line="360" w:lineRule="auto"/>
              <w:jc w:val="center"/>
              <w:rPr>
                <w:rFonts w:eastAsia="楷体_GB2312"/>
                <w:b/>
                <w:bCs/>
                <w:color w:val="000000"/>
                <w:szCs w:val="21"/>
              </w:rPr>
            </w:pPr>
            <w:r>
              <w:rPr>
                <w:rFonts w:eastAsia="楷体_GB2312"/>
                <w:b/>
                <w:bCs/>
                <w:color w:val="000000"/>
                <w:szCs w:val="21"/>
              </w:rPr>
              <w:t>1</w:t>
            </w:r>
          </w:p>
        </w:tc>
        <w:tc>
          <w:tcPr>
            <w:tcW w:w="1582" w:type="dxa"/>
            <w:vAlign w:val="center"/>
          </w:tcPr>
          <w:p w:rsidR="00792FC1" w:rsidRDefault="00792FC1" w:rsidP="000F7556">
            <w:pPr>
              <w:spacing w:line="360" w:lineRule="auto"/>
              <w:jc w:val="center"/>
              <w:rPr>
                <w:rFonts w:eastAsia="楷体_GB2312"/>
                <w:b/>
                <w:bCs/>
                <w:color w:val="000000"/>
                <w:szCs w:val="21"/>
              </w:rPr>
            </w:pPr>
            <w:r>
              <w:rPr>
                <w:rFonts w:eastAsia="楷体_GB2312"/>
                <w:b/>
                <w:bCs/>
                <w:color w:val="000000"/>
                <w:szCs w:val="21"/>
              </w:rPr>
              <w:t>A</w:t>
            </w:r>
          </w:p>
        </w:tc>
        <w:tc>
          <w:tcPr>
            <w:tcW w:w="927" w:type="dxa"/>
            <w:vAlign w:val="center"/>
          </w:tcPr>
          <w:p w:rsidR="00792FC1" w:rsidRDefault="00792FC1" w:rsidP="000F7556">
            <w:pPr>
              <w:spacing w:line="360" w:lineRule="auto"/>
              <w:jc w:val="center"/>
              <w:rPr>
                <w:rFonts w:eastAsia="楷体_GB2312"/>
                <w:b/>
                <w:bCs/>
                <w:color w:val="000000"/>
                <w:szCs w:val="21"/>
              </w:rPr>
            </w:pPr>
            <w:r>
              <w:rPr>
                <w:rFonts w:eastAsia="楷体_GB2312"/>
                <w:b/>
                <w:bCs/>
                <w:color w:val="000000"/>
                <w:szCs w:val="21"/>
              </w:rPr>
              <w:t>E</w:t>
            </w:r>
          </w:p>
        </w:tc>
        <w:tc>
          <w:tcPr>
            <w:tcW w:w="761" w:type="dxa"/>
            <w:vAlign w:val="center"/>
          </w:tcPr>
          <w:p w:rsidR="00792FC1" w:rsidRDefault="00792FC1" w:rsidP="000F7556">
            <w:pPr>
              <w:spacing w:line="360" w:lineRule="auto"/>
              <w:jc w:val="center"/>
              <w:rPr>
                <w:rFonts w:ascii="楷体_GB2312" w:eastAsia="楷体_GB2312" w:hint="eastAsia"/>
                <w:b/>
                <w:bCs/>
                <w:color w:val="000000"/>
                <w:szCs w:val="21"/>
              </w:rPr>
            </w:pPr>
            <w:r>
              <w:rPr>
                <w:rFonts w:ascii="楷体_GB2312" w:eastAsia="楷体_GB2312" w:hint="eastAsia"/>
                <w:b/>
                <w:bCs/>
                <w:color w:val="000000"/>
                <w:szCs w:val="21"/>
              </w:rPr>
              <w:t>外语</w:t>
            </w:r>
          </w:p>
        </w:tc>
        <w:tc>
          <w:tcPr>
            <w:tcW w:w="626" w:type="dxa"/>
            <w:vMerge/>
            <w:tcMar>
              <w:top w:w="0" w:type="dxa"/>
              <w:left w:w="28" w:type="dxa"/>
              <w:bottom w:w="0" w:type="dxa"/>
              <w:right w:w="28" w:type="dxa"/>
            </w:tcMar>
            <w:vAlign w:val="center"/>
          </w:tcPr>
          <w:p w:rsidR="00792FC1" w:rsidRDefault="00792FC1" w:rsidP="000F7556">
            <w:pPr>
              <w:adjustRightInd w:val="0"/>
              <w:snapToGrid w:val="0"/>
              <w:spacing w:line="400" w:lineRule="exact"/>
              <w:jc w:val="center"/>
              <w:rPr>
                <w:rFonts w:ascii="楷体_GB2312" w:eastAsia="楷体_GB2312" w:hint="eastAsia"/>
                <w:b/>
                <w:bCs/>
                <w:color w:val="000000"/>
                <w:szCs w:val="21"/>
              </w:rPr>
            </w:pPr>
          </w:p>
        </w:tc>
      </w:tr>
      <w:tr w:rsidR="00792FC1" w:rsidTr="000F7556">
        <w:trPr>
          <w:cantSplit/>
          <w:jc w:val="center"/>
        </w:trPr>
        <w:tc>
          <w:tcPr>
            <w:tcW w:w="497" w:type="dxa"/>
            <w:vMerge/>
            <w:vAlign w:val="center"/>
          </w:tcPr>
          <w:p w:rsidR="00792FC1" w:rsidRDefault="00792FC1"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textDirection w:val="tbRlV"/>
            <w:vAlign w:val="center"/>
          </w:tcPr>
          <w:p w:rsidR="00792FC1" w:rsidRDefault="00792FC1" w:rsidP="000F7556">
            <w:pPr>
              <w:adjustRightInd w:val="0"/>
              <w:snapToGrid w:val="0"/>
              <w:spacing w:line="400" w:lineRule="exact"/>
              <w:ind w:left="113" w:right="113"/>
              <w:jc w:val="center"/>
              <w:rPr>
                <w:rFonts w:ascii="楷体_GB2312" w:eastAsia="楷体_GB2312" w:hAnsi="宋体" w:hint="eastAsia"/>
                <w:bCs/>
                <w:color w:val="000000"/>
                <w:szCs w:val="21"/>
              </w:rPr>
            </w:pPr>
          </w:p>
        </w:tc>
        <w:tc>
          <w:tcPr>
            <w:tcW w:w="1184" w:type="dxa"/>
            <w:vAlign w:val="bottom"/>
          </w:tcPr>
          <w:p w:rsidR="00792FC1" w:rsidRDefault="00792FC1" w:rsidP="000F7556">
            <w:pPr>
              <w:spacing w:line="360" w:lineRule="auto"/>
              <w:rPr>
                <w:rFonts w:ascii="楷体_GB2312" w:eastAsia="楷体_GB2312" w:hint="eastAsia"/>
                <w:b/>
                <w:bCs/>
                <w:color w:val="000000"/>
                <w:szCs w:val="21"/>
              </w:rPr>
            </w:pPr>
            <w:r>
              <w:rPr>
                <w:rFonts w:eastAsia="楷体_GB2312"/>
                <w:b/>
                <w:bCs/>
                <w:color w:val="000000"/>
                <w:szCs w:val="21"/>
              </w:rPr>
              <w:t>01016701</w:t>
            </w:r>
          </w:p>
        </w:tc>
        <w:tc>
          <w:tcPr>
            <w:tcW w:w="2981" w:type="dxa"/>
            <w:vAlign w:val="bottom"/>
          </w:tcPr>
          <w:p w:rsidR="00792FC1" w:rsidRDefault="00792FC1" w:rsidP="000F7556">
            <w:pPr>
              <w:spacing w:line="360" w:lineRule="auto"/>
              <w:rPr>
                <w:rFonts w:ascii="楷体_GB2312" w:eastAsia="楷体_GB2312" w:hint="eastAsia"/>
                <w:b/>
                <w:bCs/>
                <w:color w:val="000000"/>
                <w:spacing w:val="-4"/>
                <w:szCs w:val="21"/>
              </w:rPr>
            </w:pPr>
            <w:r>
              <w:rPr>
                <w:rFonts w:ascii="楷体_GB2312" w:eastAsia="楷体_GB2312" w:hint="eastAsia"/>
                <w:b/>
                <w:bCs/>
                <w:color w:val="000000"/>
                <w:spacing w:val="-10"/>
                <w:szCs w:val="21"/>
              </w:rPr>
              <w:t>中国特色社会主义理论与实践研究</w:t>
            </w:r>
          </w:p>
        </w:tc>
        <w:tc>
          <w:tcPr>
            <w:tcW w:w="559" w:type="dxa"/>
            <w:vAlign w:val="center"/>
          </w:tcPr>
          <w:p w:rsidR="00792FC1" w:rsidRDefault="00792FC1" w:rsidP="000F7556">
            <w:pPr>
              <w:spacing w:line="360" w:lineRule="auto"/>
              <w:jc w:val="center"/>
              <w:rPr>
                <w:rFonts w:eastAsia="楷体_GB2312"/>
                <w:b/>
                <w:bCs/>
                <w:color w:val="000000"/>
                <w:szCs w:val="21"/>
              </w:rPr>
            </w:pPr>
            <w:r>
              <w:rPr>
                <w:rFonts w:eastAsia="楷体_GB2312"/>
                <w:b/>
                <w:bCs/>
                <w:color w:val="000000"/>
                <w:szCs w:val="21"/>
              </w:rPr>
              <w:t>32</w:t>
            </w:r>
          </w:p>
        </w:tc>
        <w:tc>
          <w:tcPr>
            <w:tcW w:w="477" w:type="dxa"/>
            <w:vAlign w:val="center"/>
          </w:tcPr>
          <w:p w:rsidR="00792FC1" w:rsidRDefault="00792FC1" w:rsidP="000F7556">
            <w:pPr>
              <w:spacing w:line="360" w:lineRule="auto"/>
              <w:jc w:val="center"/>
              <w:rPr>
                <w:rFonts w:eastAsia="楷体_GB2312"/>
                <w:b/>
                <w:bCs/>
                <w:color w:val="000000"/>
                <w:szCs w:val="21"/>
              </w:rPr>
            </w:pPr>
            <w:r>
              <w:rPr>
                <w:rFonts w:eastAsia="楷体_GB2312"/>
                <w:b/>
                <w:bCs/>
                <w:color w:val="000000"/>
                <w:szCs w:val="21"/>
              </w:rPr>
              <w:t>2</w:t>
            </w:r>
          </w:p>
        </w:tc>
        <w:tc>
          <w:tcPr>
            <w:tcW w:w="505" w:type="dxa"/>
            <w:vAlign w:val="center"/>
          </w:tcPr>
          <w:p w:rsidR="00792FC1" w:rsidRDefault="00792FC1" w:rsidP="000F7556">
            <w:pPr>
              <w:spacing w:line="360" w:lineRule="auto"/>
              <w:jc w:val="center"/>
              <w:rPr>
                <w:rFonts w:eastAsia="楷体_GB2312"/>
                <w:b/>
                <w:bCs/>
                <w:color w:val="000000"/>
                <w:szCs w:val="21"/>
              </w:rPr>
            </w:pPr>
            <w:r>
              <w:rPr>
                <w:rFonts w:eastAsia="楷体_GB2312"/>
                <w:b/>
                <w:bCs/>
                <w:color w:val="000000"/>
                <w:szCs w:val="21"/>
              </w:rPr>
              <w:t>1</w:t>
            </w:r>
          </w:p>
        </w:tc>
        <w:tc>
          <w:tcPr>
            <w:tcW w:w="1582" w:type="dxa"/>
            <w:vAlign w:val="center"/>
          </w:tcPr>
          <w:p w:rsidR="00792FC1" w:rsidRDefault="00792FC1" w:rsidP="000F7556">
            <w:pPr>
              <w:spacing w:line="360" w:lineRule="auto"/>
              <w:jc w:val="center"/>
              <w:rPr>
                <w:rFonts w:eastAsia="楷体_GB2312"/>
                <w:b/>
                <w:bCs/>
                <w:color w:val="000000"/>
                <w:szCs w:val="21"/>
              </w:rPr>
            </w:pPr>
            <w:r>
              <w:rPr>
                <w:rFonts w:eastAsia="楷体_GB2312"/>
                <w:b/>
                <w:bCs/>
                <w:color w:val="000000"/>
                <w:szCs w:val="21"/>
              </w:rPr>
              <w:t>A</w:t>
            </w:r>
          </w:p>
        </w:tc>
        <w:tc>
          <w:tcPr>
            <w:tcW w:w="927" w:type="dxa"/>
            <w:vAlign w:val="center"/>
          </w:tcPr>
          <w:p w:rsidR="00792FC1" w:rsidRDefault="00792FC1" w:rsidP="000F7556">
            <w:pPr>
              <w:spacing w:line="360" w:lineRule="auto"/>
              <w:jc w:val="center"/>
              <w:rPr>
                <w:rFonts w:eastAsia="楷体_GB2312" w:hint="eastAsia"/>
                <w:b/>
                <w:bCs/>
                <w:color w:val="000000"/>
                <w:szCs w:val="21"/>
              </w:rPr>
            </w:pPr>
            <w:r>
              <w:rPr>
                <w:rFonts w:eastAsia="楷体_GB2312" w:hint="eastAsia"/>
                <w:b/>
                <w:bCs/>
                <w:color w:val="000000"/>
                <w:szCs w:val="21"/>
              </w:rPr>
              <w:t>C</w:t>
            </w:r>
          </w:p>
        </w:tc>
        <w:tc>
          <w:tcPr>
            <w:tcW w:w="761" w:type="dxa"/>
            <w:vAlign w:val="center"/>
          </w:tcPr>
          <w:p w:rsidR="00792FC1" w:rsidRDefault="00792FC1" w:rsidP="000F7556">
            <w:pPr>
              <w:spacing w:line="360" w:lineRule="auto"/>
              <w:jc w:val="center"/>
              <w:rPr>
                <w:rFonts w:ascii="楷体_GB2312" w:eastAsia="楷体_GB2312" w:hint="eastAsia"/>
                <w:b/>
                <w:bCs/>
                <w:color w:val="000000"/>
                <w:szCs w:val="21"/>
              </w:rPr>
            </w:pPr>
            <w:proofErr w:type="gramStart"/>
            <w:r>
              <w:rPr>
                <w:rFonts w:ascii="楷体_GB2312" w:eastAsia="楷体_GB2312" w:hint="eastAsia"/>
                <w:b/>
                <w:bCs/>
                <w:color w:val="000000"/>
                <w:szCs w:val="21"/>
              </w:rPr>
              <w:t>思政</w:t>
            </w:r>
            <w:proofErr w:type="gramEnd"/>
          </w:p>
        </w:tc>
        <w:tc>
          <w:tcPr>
            <w:tcW w:w="626" w:type="dxa"/>
            <w:vMerge/>
            <w:tcMar>
              <w:top w:w="0" w:type="dxa"/>
              <w:left w:w="28" w:type="dxa"/>
              <w:bottom w:w="0" w:type="dxa"/>
              <w:right w:w="28" w:type="dxa"/>
            </w:tcMar>
            <w:vAlign w:val="center"/>
          </w:tcPr>
          <w:p w:rsidR="00792FC1" w:rsidRDefault="00792FC1" w:rsidP="000F7556">
            <w:pPr>
              <w:adjustRightInd w:val="0"/>
              <w:snapToGrid w:val="0"/>
              <w:spacing w:line="400" w:lineRule="exact"/>
              <w:jc w:val="center"/>
              <w:rPr>
                <w:rFonts w:ascii="楷体_GB2312" w:eastAsia="楷体_GB2312" w:hint="eastAsia"/>
                <w:b/>
                <w:bCs/>
                <w:color w:val="000000"/>
                <w:szCs w:val="21"/>
              </w:rPr>
            </w:pPr>
          </w:p>
        </w:tc>
      </w:tr>
      <w:tr w:rsidR="00792FC1" w:rsidTr="000F7556">
        <w:trPr>
          <w:cantSplit/>
          <w:trHeight w:val="315"/>
          <w:jc w:val="center"/>
        </w:trPr>
        <w:tc>
          <w:tcPr>
            <w:tcW w:w="497" w:type="dxa"/>
            <w:vMerge/>
            <w:vAlign w:val="center"/>
          </w:tcPr>
          <w:p w:rsidR="00792FC1" w:rsidRDefault="00792FC1"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textDirection w:val="tbRlV"/>
            <w:vAlign w:val="center"/>
          </w:tcPr>
          <w:p w:rsidR="00792FC1" w:rsidRDefault="00792FC1" w:rsidP="000F7556">
            <w:pPr>
              <w:adjustRightInd w:val="0"/>
              <w:snapToGrid w:val="0"/>
              <w:spacing w:line="400" w:lineRule="exact"/>
              <w:ind w:left="113" w:right="113"/>
              <w:jc w:val="center"/>
              <w:rPr>
                <w:rFonts w:ascii="楷体_GB2312" w:eastAsia="楷体_GB2312" w:hAnsi="宋体" w:hint="eastAsia"/>
                <w:bCs/>
                <w:color w:val="000000"/>
                <w:szCs w:val="21"/>
              </w:rPr>
            </w:pPr>
          </w:p>
        </w:tc>
        <w:tc>
          <w:tcPr>
            <w:tcW w:w="1184" w:type="dxa"/>
            <w:vAlign w:val="center"/>
          </w:tcPr>
          <w:p w:rsidR="00792FC1" w:rsidRDefault="00792FC1" w:rsidP="000F7556">
            <w:pPr>
              <w:spacing w:line="360" w:lineRule="auto"/>
              <w:rPr>
                <w:rFonts w:ascii="楷体_GB2312" w:eastAsia="楷体_GB2312" w:hint="eastAsia"/>
                <w:b/>
                <w:bCs/>
                <w:color w:val="000000"/>
                <w:szCs w:val="21"/>
              </w:rPr>
            </w:pPr>
            <w:r>
              <w:rPr>
                <w:rFonts w:eastAsia="楷体_GB2312"/>
                <w:b/>
                <w:bCs/>
                <w:color w:val="000000"/>
                <w:szCs w:val="21"/>
              </w:rPr>
              <w:t>0091670</w:t>
            </w:r>
            <w:r>
              <w:rPr>
                <w:rFonts w:eastAsia="楷体_GB2312" w:hint="eastAsia"/>
                <w:b/>
                <w:bCs/>
                <w:color w:val="000000"/>
                <w:szCs w:val="21"/>
              </w:rPr>
              <w:t>1</w:t>
            </w:r>
          </w:p>
        </w:tc>
        <w:tc>
          <w:tcPr>
            <w:tcW w:w="2981" w:type="dxa"/>
            <w:vAlign w:val="center"/>
          </w:tcPr>
          <w:p w:rsidR="00792FC1" w:rsidRDefault="00792FC1" w:rsidP="000F7556">
            <w:pPr>
              <w:adjustRightInd w:val="0"/>
              <w:snapToGrid w:val="0"/>
              <w:spacing w:line="360" w:lineRule="auto"/>
              <w:rPr>
                <w:rFonts w:ascii="楷体_GB2312" w:eastAsia="楷体_GB2312" w:hint="eastAsia"/>
                <w:b/>
                <w:bCs/>
                <w:color w:val="000000"/>
                <w:spacing w:val="-4"/>
                <w:szCs w:val="21"/>
              </w:rPr>
            </w:pPr>
            <w:r>
              <w:rPr>
                <w:rFonts w:ascii="楷体_GB2312" w:eastAsia="楷体_GB2312" w:hint="eastAsia"/>
                <w:b/>
                <w:bCs/>
                <w:color w:val="000000"/>
                <w:spacing w:val="-4"/>
                <w:szCs w:val="21"/>
              </w:rPr>
              <w:t>矩阵理论及其应用</w:t>
            </w:r>
          </w:p>
        </w:tc>
        <w:tc>
          <w:tcPr>
            <w:tcW w:w="559" w:type="dxa"/>
            <w:vAlign w:val="center"/>
          </w:tcPr>
          <w:p w:rsidR="00792FC1" w:rsidRDefault="00792FC1" w:rsidP="000F7556">
            <w:pPr>
              <w:adjustRightInd w:val="0"/>
              <w:snapToGrid w:val="0"/>
              <w:spacing w:line="360" w:lineRule="auto"/>
              <w:jc w:val="center"/>
              <w:rPr>
                <w:rFonts w:eastAsia="楷体_GB2312"/>
                <w:b/>
                <w:bCs/>
                <w:color w:val="000000"/>
                <w:spacing w:val="-4"/>
                <w:szCs w:val="21"/>
              </w:rPr>
            </w:pPr>
            <w:r>
              <w:rPr>
                <w:rFonts w:eastAsia="楷体_GB2312"/>
                <w:b/>
                <w:bCs/>
                <w:color w:val="000000"/>
                <w:spacing w:val="-4"/>
                <w:szCs w:val="21"/>
              </w:rPr>
              <w:t>32</w:t>
            </w:r>
          </w:p>
        </w:tc>
        <w:tc>
          <w:tcPr>
            <w:tcW w:w="477" w:type="dxa"/>
            <w:vAlign w:val="center"/>
          </w:tcPr>
          <w:p w:rsidR="00792FC1" w:rsidRDefault="00792FC1" w:rsidP="000F7556">
            <w:pPr>
              <w:adjustRightInd w:val="0"/>
              <w:snapToGrid w:val="0"/>
              <w:spacing w:line="360" w:lineRule="auto"/>
              <w:jc w:val="center"/>
              <w:rPr>
                <w:rFonts w:eastAsia="楷体_GB2312"/>
                <w:b/>
                <w:bCs/>
                <w:color w:val="000000"/>
                <w:spacing w:val="-4"/>
                <w:szCs w:val="21"/>
              </w:rPr>
            </w:pPr>
            <w:r>
              <w:rPr>
                <w:rFonts w:eastAsia="楷体_GB2312"/>
                <w:b/>
                <w:bCs/>
                <w:color w:val="000000"/>
                <w:spacing w:val="-4"/>
                <w:szCs w:val="21"/>
              </w:rPr>
              <w:t>2</w:t>
            </w:r>
          </w:p>
        </w:tc>
        <w:tc>
          <w:tcPr>
            <w:tcW w:w="505" w:type="dxa"/>
            <w:vAlign w:val="center"/>
          </w:tcPr>
          <w:p w:rsidR="00792FC1" w:rsidRDefault="00792FC1" w:rsidP="000F7556">
            <w:pPr>
              <w:adjustRightInd w:val="0"/>
              <w:snapToGrid w:val="0"/>
              <w:spacing w:line="360" w:lineRule="auto"/>
              <w:jc w:val="center"/>
              <w:rPr>
                <w:rFonts w:eastAsia="楷体_GB2312"/>
                <w:b/>
                <w:bCs/>
                <w:color w:val="000000"/>
                <w:spacing w:val="-4"/>
                <w:szCs w:val="21"/>
              </w:rPr>
            </w:pPr>
            <w:r>
              <w:rPr>
                <w:rFonts w:eastAsia="楷体_GB2312"/>
                <w:b/>
                <w:bCs/>
                <w:color w:val="000000"/>
                <w:spacing w:val="-4"/>
                <w:szCs w:val="21"/>
              </w:rPr>
              <w:t>1</w:t>
            </w:r>
          </w:p>
        </w:tc>
        <w:tc>
          <w:tcPr>
            <w:tcW w:w="1582" w:type="dxa"/>
            <w:vAlign w:val="center"/>
          </w:tcPr>
          <w:p w:rsidR="00792FC1" w:rsidRDefault="00792FC1" w:rsidP="000F7556">
            <w:pPr>
              <w:spacing w:line="360" w:lineRule="auto"/>
              <w:jc w:val="center"/>
              <w:rPr>
                <w:rFonts w:eastAsia="楷体_GB2312"/>
                <w:b/>
                <w:bCs/>
                <w:color w:val="000000"/>
                <w:szCs w:val="21"/>
              </w:rPr>
            </w:pPr>
            <w:r>
              <w:rPr>
                <w:rFonts w:eastAsia="楷体_GB2312"/>
                <w:b/>
                <w:bCs/>
                <w:color w:val="000000"/>
                <w:szCs w:val="21"/>
              </w:rPr>
              <w:t>A</w:t>
            </w:r>
          </w:p>
        </w:tc>
        <w:tc>
          <w:tcPr>
            <w:tcW w:w="927" w:type="dxa"/>
            <w:vAlign w:val="center"/>
          </w:tcPr>
          <w:p w:rsidR="00792FC1" w:rsidRDefault="00792FC1" w:rsidP="000F7556">
            <w:pPr>
              <w:spacing w:line="360" w:lineRule="auto"/>
              <w:jc w:val="center"/>
              <w:rPr>
                <w:rFonts w:eastAsia="楷体_GB2312"/>
                <w:b/>
                <w:bCs/>
                <w:color w:val="000000"/>
                <w:szCs w:val="21"/>
              </w:rPr>
            </w:pPr>
            <w:r>
              <w:rPr>
                <w:rFonts w:eastAsia="楷体_GB2312"/>
                <w:b/>
                <w:bCs/>
                <w:color w:val="000000"/>
                <w:szCs w:val="21"/>
              </w:rPr>
              <w:t>A</w:t>
            </w:r>
          </w:p>
        </w:tc>
        <w:tc>
          <w:tcPr>
            <w:tcW w:w="761" w:type="dxa"/>
            <w:vAlign w:val="center"/>
          </w:tcPr>
          <w:p w:rsidR="00792FC1" w:rsidRDefault="00792FC1" w:rsidP="000F7556">
            <w:pPr>
              <w:spacing w:line="360" w:lineRule="auto"/>
              <w:jc w:val="center"/>
              <w:rPr>
                <w:rFonts w:ascii="楷体_GB2312" w:eastAsia="楷体_GB2312" w:hint="eastAsia"/>
                <w:b/>
                <w:bCs/>
                <w:color w:val="000000"/>
                <w:szCs w:val="21"/>
              </w:rPr>
            </w:pPr>
            <w:r>
              <w:rPr>
                <w:rFonts w:ascii="楷体_GB2312" w:eastAsia="楷体_GB2312" w:hint="eastAsia"/>
                <w:b/>
                <w:bCs/>
                <w:color w:val="000000"/>
                <w:szCs w:val="21"/>
              </w:rPr>
              <w:t>理学院</w:t>
            </w:r>
          </w:p>
        </w:tc>
        <w:tc>
          <w:tcPr>
            <w:tcW w:w="626" w:type="dxa"/>
            <w:vMerge w:val="restart"/>
            <w:tcMar>
              <w:top w:w="0" w:type="dxa"/>
              <w:left w:w="28" w:type="dxa"/>
              <w:bottom w:w="0" w:type="dxa"/>
              <w:right w:w="28" w:type="dxa"/>
            </w:tcMar>
            <w:vAlign w:val="center"/>
          </w:tcPr>
          <w:p w:rsidR="00792FC1" w:rsidRDefault="00792FC1" w:rsidP="000F7556">
            <w:pPr>
              <w:adjustRightInd w:val="0"/>
              <w:snapToGrid w:val="0"/>
              <w:spacing w:line="400" w:lineRule="exact"/>
              <w:jc w:val="center"/>
              <w:rPr>
                <w:rFonts w:ascii="楷体_GB2312" w:eastAsia="楷体_GB2312" w:hint="eastAsia"/>
                <w:b/>
                <w:bCs/>
                <w:color w:val="000000"/>
                <w:szCs w:val="21"/>
              </w:rPr>
            </w:pPr>
            <w:r>
              <w:rPr>
                <w:rFonts w:ascii="楷体_GB2312" w:eastAsia="楷体_GB2312" w:hint="eastAsia"/>
                <w:b/>
                <w:bCs/>
                <w:color w:val="000000"/>
                <w:szCs w:val="21"/>
              </w:rPr>
              <w:t>必修</w:t>
            </w:r>
          </w:p>
          <w:p w:rsidR="00792FC1" w:rsidRDefault="00792FC1" w:rsidP="000F7556">
            <w:pPr>
              <w:adjustRightInd w:val="0"/>
              <w:snapToGrid w:val="0"/>
              <w:spacing w:line="400" w:lineRule="exact"/>
              <w:jc w:val="center"/>
              <w:rPr>
                <w:rFonts w:ascii="楷体_GB2312" w:eastAsia="楷体_GB2312" w:hint="eastAsia"/>
                <w:b/>
                <w:bCs/>
                <w:color w:val="000000"/>
                <w:szCs w:val="21"/>
              </w:rPr>
            </w:pPr>
            <w:r>
              <w:rPr>
                <w:rFonts w:ascii="楷体_GB2312" w:eastAsia="楷体_GB2312" w:hint="eastAsia"/>
                <w:b/>
                <w:bCs/>
                <w:color w:val="000000"/>
                <w:szCs w:val="21"/>
              </w:rPr>
              <w:t>1门</w:t>
            </w:r>
          </w:p>
        </w:tc>
      </w:tr>
      <w:tr w:rsidR="00792FC1" w:rsidTr="000F7556">
        <w:trPr>
          <w:cantSplit/>
          <w:jc w:val="center"/>
        </w:trPr>
        <w:tc>
          <w:tcPr>
            <w:tcW w:w="497" w:type="dxa"/>
            <w:vMerge/>
            <w:vAlign w:val="center"/>
          </w:tcPr>
          <w:p w:rsidR="00792FC1" w:rsidRDefault="00792FC1"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textDirection w:val="tbRlV"/>
            <w:vAlign w:val="center"/>
          </w:tcPr>
          <w:p w:rsidR="00792FC1" w:rsidRDefault="00792FC1" w:rsidP="000F7556">
            <w:pPr>
              <w:adjustRightInd w:val="0"/>
              <w:snapToGrid w:val="0"/>
              <w:spacing w:line="400" w:lineRule="exact"/>
              <w:ind w:left="113" w:right="113"/>
              <w:jc w:val="center"/>
              <w:rPr>
                <w:rFonts w:ascii="楷体_GB2312" w:eastAsia="楷体_GB2312" w:hAnsi="宋体" w:hint="eastAsia"/>
                <w:bCs/>
                <w:color w:val="000000"/>
                <w:szCs w:val="21"/>
              </w:rPr>
            </w:pPr>
          </w:p>
        </w:tc>
        <w:tc>
          <w:tcPr>
            <w:tcW w:w="1184" w:type="dxa"/>
            <w:vAlign w:val="center"/>
          </w:tcPr>
          <w:p w:rsidR="00792FC1" w:rsidRDefault="00792FC1" w:rsidP="000F7556">
            <w:pPr>
              <w:spacing w:line="360" w:lineRule="auto"/>
              <w:rPr>
                <w:rFonts w:ascii="楷体_GB2312" w:eastAsia="楷体_GB2312" w:hint="eastAsia"/>
                <w:b/>
                <w:bCs/>
                <w:color w:val="000000"/>
                <w:szCs w:val="21"/>
              </w:rPr>
            </w:pPr>
            <w:r>
              <w:rPr>
                <w:rFonts w:eastAsia="楷体_GB2312"/>
                <w:b/>
                <w:bCs/>
                <w:color w:val="000000"/>
                <w:szCs w:val="21"/>
              </w:rPr>
              <w:t>0091670</w:t>
            </w:r>
            <w:r>
              <w:rPr>
                <w:rFonts w:eastAsia="楷体_GB2312" w:hint="eastAsia"/>
                <w:b/>
                <w:bCs/>
                <w:color w:val="000000"/>
                <w:szCs w:val="21"/>
              </w:rPr>
              <w:t>2</w:t>
            </w:r>
          </w:p>
        </w:tc>
        <w:tc>
          <w:tcPr>
            <w:tcW w:w="2981" w:type="dxa"/>
            <w:vAlign w:val="center"/>
          </w:tcPr>
          <w:p w:rsidR="00792FC1" w:rsidRDefault="00792FC1" w:rsidP="000F7556">
            <w:pPr>
              <w:adjustRightInd w:val="0"/>
              <w:snapToGrid w:val="0"/>
              <w:spacing w:line="360" w:lineRule="auto"/>
              <w:rPr>
                <w:rFonts w:ascii="楷体_GB2312" w:eastAsia="楷体_GB2312" w:hint="eastAsia"/>
                <w:b/>
                <w:bCs/>
                <w:color w:val="000000"/>
                <w:spacing w:val="-4"/>
                <w:szCs w:val="21"/>
              </w:rPr>
            </w:pPr>
            <w:r>
              <w:rPr>
                <w:rFonts w:ascii="楷体_GB2312" w:eastAsia="楷体_GB2312" w:hint="eastAsia"/>
                <w:b/>
                <w:bCs/>
                <w:color w:val="000000"/>
                <w:spacing w:val="-4"/>
                <w:szCs w:val="21"/>
              </w:rPr>
              <w:t>数值分析</w:t>
            </w:r>
          </w:p>
        </w:tc>
        <w:tc>
          <w:tcPr>
            <w:tcW w:w="559" w:type="dxa"/>
            <w:vAlign w:val="center"/>
          </w:tcPr>
          <w:p w:rsidR="00792FC1" w:rsidRDefault="00792FC1" w:rsidP="000F7556">
            <w:pPr>
              <w:adjustRightInd w:val="0"/>
              <w:snapToGrid w:val="0"/>
              <w:spacing w:line="360" w:lineRule="auto"/>
              <w:jc w:val="center"/>
              <w:rPr>
                <w:rFonts w:eastAsia="楷体_GB2312"/>
                <w:b/>
                <w:bCs/>
                <w:color w:val="000000"/>
                <w:spacing w:val="-4"/>
                <w:szCs w:val="21"/>
              </w:rPr>
            </w:pPr>
            <w:r>
              <w:rPr>
                <w:rFonts w:eastAsia="楷体_GB2312"/>
                <w:b/>
                <w:bCs/>
                <w:color w:val="000000"/>
                <w:spacing w:val="-4"/>
                <w:szCs w:val="21"/>
              </w:rPr>
              <w:t>32</w:t>
            </w:r>
          </w:p>
        </w:tc>
        <w:tc>
          <w:tcPr>
            <w:tcW w:w="477" w:type="dxa"/>
            <w:vAlign w:val="center"/>
          </w:tcPr>
          <w:p w:rsidR="00792FC1" w:rsidRDefault="00792FC1" w:rsidP="000F7556">
            <w:pPr>
              <w:adjustRightInd w:val="0"/>
              <w:snapToGrid w:val="0"/>
              <w:spacing w:line="360" w:lineRule="auto"/>
              <w:jc w:val="center"/>
              <w:rPr>
                <w:rFonts w:eastAsia="楷体_GB2312"/>
                <w:b/>
                <w:bCs/>
                <w:color w:val="000000"/>
                <w:spacing w:val="-4"/>
                <w:szCs w:val="21"/>
              </w:rPr>
            </w:pPr>
            <w:r>
              <w:rPr>
                <w:rFonts w:eastAsia="楷体_GB2312"/>
                <w:b/>
                <w:bCs/>
                <w:color w:val="000000"/>
                <w:spacing w:val="-4"/>
                <w:szCs w:val="21"/>
              </w:rPr>
              <w:t>2</w:t>
            </w:r>
          </w:p>
        </w:tc>
        <w:tc>
          <w:tcPr>
            <w:tcW w:w="505" w:type="dxa"/>
            <w:vAlign w:val="center"/>
          </w:tcPr>
          <w:p w:rsidR="00792FC1" w:rsidRDefault="00792FC1" w:rsidP="000F7556">
            <w:pPr>
              <w:adjustRightInd w:val="0"/>
              <w:snapToGrid w:val="0"/>
              <w:spacing w:line="360" w:lineRule="auto"/>
              <w:jc w:val="center"/>
              <w:rPr>
                <w:rFonts w:eastAsia="楷体_GB2312"/>
                <w:b/>
                <w:bCs/>
                <w:color w:val="000000"/>
                <w:spacing w:val="-4"/>
                <w:szCs w:val="21"/>
              </w:rPr>
            </w:pPr>
            <w:r>
              <w:rPr>
                <w:rFonts w:eastAsia="楷体_GB2312"/>
                <w:b/>
                <w:bCs/>
                <w:color w:val="000000"/>
                <w:spacing w:val="-4"/>
                <w:szCs w:val="21"/>
              </w:rPr>
              <w:t>1</w:t>
            </w:r>
          </w:p>
        </w:tc>
        <w:tc>
          <w:tcPr>
            <w:tcW w:w="1582" w:type="dxa"/>
            <w:vAlign w:val="center"/>
          </w:tcPr>
          <w:p w:rsidR="00792FC1" w:rsidRDefault="00792FC1" w:rsidP="000F7556">
            <w:pPr>
              <w:spacing w:line="360" w:lineRule="auto"/>
              <w:jc w:val="center"/>
              <w:rPr>
                <w:rFonts w:eastAsia="楷体_GB2312"/>
                <w:b/>
                <w:bCs/>
                <w:color w:val="000000"/>
                <w:szCs w:val="21"/>
              </w:rPr>
            </w:pPr>
            <w:r>
              <w:rPr>
                <w:rFonts w:eastAsia="楷体_GB2312"/>
                <w:b/>
                <w:bCs/>
                <w:color w:val="000000"/>
                <w:szCs w:val="21"/>
              </w:rPr>
              <w:t>A</w:t>
            </w:r>
          </w:p>
        </w:tc>
        <w:tc>
          <w:tcPr>
            <w:tcW w:w="927" w:type="dxa"/>
            <w:vAlign w:val="center"/>
          </w:tcPr>
          <w:p w:rsidR="00792FC1" w:rsidRDefault="00792FC1" w:rsidP="000F7556">
            <w:pPr>
              <w:spacing w:line="360" w:lineRule="auto"/>
              <w:jc w:val="center"/>
              <w:rPr>
                <w:rFonts w:eastAsia="楷体_GB2312"/>
                <w:b/>
                <w:bCs/>
                <w:color w:val="000000"/>
                <w:szCs w:val="21"/>
              </w:rPr>
            </w:pPr>
            <w:r>
              <w:rPr>
                <w:rFonts w:eastAsia="楷体_GB2312"/>
                <w:b/>
                <w:bCs/>
                <w:color w:val="000000"/>
                <w:szCs w:val="21"/>
              </w:rPr>
              <w:t>A</w:t>
            </w:r>
          </w:p>
        </w:tc>
        <w:tc>
          <w:tcPr>
            <w:tcW w:w="761" w:type="dxa"/>
            <w:vAlign w:val="center"/>
          </w:tcPr>
          <w:p w:rsidR="00792FC1" w:rsidRDefault="00792FC1" w:rsidP="000F7556">
            <w:pPr>
              <w:spacing w:line="360" w:lineRule="auto"/>
              <w:jc w:val="center"/>
              <w:rPr>
                <w:rFonts w:ascii="楷体_GB2312" w:eastAsia="楷体_GB2312" w:hint="eastAsia"/>
                <w:b/>
                <w:bCs/>
                <w:color w:val="000000"/>
                <w:szCs w:val="21"/>
              </w:rPr>
            </w:pPr>
            <w:r>
              <w:rPr>
                <w:rFonts w:ascii="楷体_GB2312" w:eastAsia="楷体_GB2312" w:hint="eastAsia"/>
                <w:b/>
                <w:bCs/>
                <w:color w:val="000000"/>
                <w:szCs w:val="21"/>
              </w:rPr>
              <w:t>理学院</w:t>
            </w:r>
          </w:p>
        </w:tc>
        <w:tc>
          <w:tcPr>
            <w:tcW w:w="626" w:type="dxa"/>
            <w:vMerge/>
            <w:tcMar>
              <w:top w:w="0" w:type="dxa"/>
              <w:left w:w="28" w:type="dxa"/>
              <w:bottom w:w="0" w:type="dxa"/>
              <w:right w:w="28" w:type="dxa"/>
            </w:tcMar>
            <w:vAlign w:val="center"/>
          </w:tcPr>
          <w:p w:rsidR="00792FC1" w:rsidRDefault="00792FC1" w:rsidP="000F7556">
            <w:pPr>
              <w:adjustRightInd w:val="0"/>
              <w:snapToGrid w:val="0"/>
              <w:spacing w:line="400" w:lineRule="exact"/>
              <w:jc w:val="center"/>
              <w:rPr>
                <w:rFonts w:ascii="楷体_GB2312" w:eastAsia="楷体_GB2312" w:hint="eastAsia"/>
                <w:b/>
                <w:bCs/>
                <w:color w:val="000000"/>
                <w:szCs w:val="21"/>
              </w:rPr>
            </w:pPr>
          </w:p>
        </w:tc>
      </w:tr>
      <w:tr w:rsidR="00792FC1" w:rsidTr="000F7556">
        <w:trPr>
          <w:cantSplit/>
          <w:jc w:val="center"/>
        </w:trPr>
        <w:tc>
          <w:tcPr>
            <w:tcW w:w="497" w:type="dxa"/>
            <w:vMerge/>
            <w:vAlign w:val="center"/>
          </w:tcPr>
          <w:p w:rsidR="00792FC1" w:rsidRDefault="00792FC1"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textDirection w:val="tbRlV"/>
            <w:vAlign w:val="center"/>
          </w:tcPr>
          <w:p w:rsidR="00792FC1" w:rsidRDefault="00792FC1" w:rsidP="000F7556">
            <w:pPr>
              <w:adjustRightInd w:val="0"/>
              <w:snapToGrid w:val="0"/>
              <w:spacing w:line="400" w:lineRule="exact"/>
              <w:ind w:left="113" w:right="113"/>
              <w:jc w:val="center"/>
              <w:rPr>
                <w:rFonts w:ascii="楷体_GB2312" w:eastAsia="楷体_GB2312" w:hAnsi="宋体" w:hint="eastAsia"/>
                <w:bCs/>
                <w:color w:val="000000"/>
                <w:szCs w:val="21"/>
              </w:rPr>
            </w:pPr>
          </w:p>
        </w:tc>
        <w:tc>
          <w:tcPr>
            <w:tcW w:w="1184" w:type="dxa"/>
            <w:vAlign w:val="center"/>
          </w:tcPr>
          <w:p w:rsidR="00792FC1" w:rsidRDefault="00792FC1" w:rsidP="000F7556">
            <w:pPr>
              <w:spacing w:line="360" w:lineRule="auto"/>
              <w:rPr>
                <w:rFonts w:ascii="楷体_GB2312" w:eastAsia="楷体_GB2312" w:hint="eastAsia"/>
                <w:b/>
                <w:bCs/>
                <w:color w:val="000000"/>
                <w:szCs w:val="21"/>
              </w:rPr>
            </w:pPr>
            <w:r>
              <w:rPr>
                <w:rFonts w:eastAsia="楷体_GB2312"/>
                <w:b/>
                <w:bCs/>
                <w:color w:val="000000"/>
                <w:szCs w:val="21"/>
              </w:rPr>
              <w:t>0091670</w:t>
            </w:r>
            <w:r>
              <w:rPr>
                <w:rFonts w:eastAsia="楷体_GB2312" w:hint="eastAsia"/>
                <w:b/>
                <w:bCs/>
                <w:color w:val="000000"/>
                <w:szCs w:val="21"/>
              </w:rPr>
              <w:t>3</w:t>
            </w:r>
          </w:p>
        </w:tc>
        <w:tc>
          <w:tcPr>
            <w:tcW w:w="2981" w:type="dxa"/>
            <w:vAlign w:val="center"/>
          </w:tcPr>
          <w:p w:rsidR="00792FC1" w:rsidRDefault="00792FC1" w:rsidP="000F7556">
            <w:pPr>
              <w:adjustRightInd w:val="0"/>
              <w:snapToGrid w:val="0"/>
              <w:spacing w:line="360" w:lineRule="auto"/>
              <w:rPr>
                <w:rFonts w:ascii="楷体_GB2312" w:eastAsia="楷体_GB2312" w:hint="eastAsia"/>
                <w:b/>
                <w:bCs/>
                <w:color w:val="000000"/>
                <w:spacing w:val="-4"/>
                <w:szCs w:val="21"/>
              </w:rPr>
            </w:pPr>
            <w:r>
              <w:rPr>
                <w:rFonts w:ascii="楷体_GB2312" w:eastAsia="楷体_GB2312" w:hint="eastAsia"/>
                <w:b/>
                <w:bCs/>
                <w:color w:val="000000"/>
                <w:spacing w:val="-4"/>
                <w:szCs w:val="21"/>
              </w:rPr>
              <w:t>应用数理统计</w:t>
            </w:r>
          </w:p>
        </w:tc>
        <w:tc>
          <w:tcPr>
            <w:tcW w:w="559" w:type="dxa"/>
            <w:vAlign w:val="center"/>
          </w:tcPr>
          <w:p w:rsidR="00792FC1" w:rsidRDefault="00792FC1" w:rsidP="000F7556">
            <w:pPr>
              <w:adjustRightInd w:val="0"/>
              <w:snapToGrid w:val="0"/>
              <w:spacing w:line="360" w:lineRule="auto"/>
              <w:jc w:val="center"/>
              <w:rPr>
                <w:rFonts w:eastAsia="楷体_GB2312"/>
                <w:b/>
                <w:bCs/>
                <w:color w:val="000000"/>
                <w:spacing w:val="-4"/>
                <w:szCs w:val="21"/>
              </w:rPr>
            </w:pPr>
            <w:r>
              <w:rPr>
                <w:rFonts w:eastAsia="楷体_GB2312"/>
                <w:b/>
                <w:bCs/>
                <w:color w:val="000000"/>
                <w:spacing w:val="-4"/>
                <w:szCs w:val="21"/>
              </w:rPr>
              <w:t>32</w:t>
            </w:r>
          </w:p>
        </w:tc>
        <w:tc>
          <w:tcPr>
            <w:tcW w:w="477" w:type="dxa"/>
            <w:vAlign w:val="center"/>
          </w:tcPr>
          <w:p w:rsidR="00792FC1" w:rsidRDefault="00792FC1" w:rsidP="000F7556">
            <w:pPr>
              <w:adjustRightInd w:val="0"/>
              <w:snapToGrid w:val="0"/>
              <w:spacing w:line="360" w:lineRule="auto"/>
              <w:jc w:val="center"/>
              <w:rPr>
                <w:rFonts w:eastAsia="楷体_GB2312"/>
                <w:b/>
                <w:bCs/>
                <w:color w:val="000000"/>
                <w:spacing w:val="-4"/>
                <w:szCs w:val="21"/>
              </w:rPr>
            </w:pPr>
            <w:r>
              <w:rPr>
                <w:rFonts w:eastAsia="楷体_GB2312"/>
                <w:b/>
                <w:bCs/>
                <w:color w:val="000000"/>
                <w:spacing w:val="-4"/>
                <w:szCs w:val="21"/>
              </w:rPr>
              <w:t>2</w:t>
            </w:r>
          </w:p>
        </w:tc>
        <w:tc>
          <w:tcPr>
            <w:tcW w:w="505" w:type="dxa"/>
            <w:vAlign w:val="center"/>
          </w:tcPr>
          <w:p w:rsidR="00792FC1" w:rsidRDefault="00792FC1" w:rsidP="000F7556">
            <w:pPr>
              <w:adjustRightInd w:val="0"/>
              <w:snapToGrid w:val="0"/>
              <w:spacing w:line="360" w:lineRule="auto"/>
              <w:jc w:val="center"/>
              <w:rPr>
                <w:rFonts w:eastAsia="楷体_GB2312"/>
                <w:b/>
                <w:bCs/>
                <w:color w:val="000000"/>
                <w:spacing w:val="-4"/>
                <w:szCs w:val="21"/>
              </w:rPr>
            </w:pPr>
            <w:r>
              <w:rPr>
                <w:rFonts w:eastAsia="楷体_GB2312"/>
                <w:b/>
                <w:bCs/>
                <w:color w:val="000000"/>
                <w:spacing w:val="-4"/>
                <w:szCs w:val="21"/>
              </w:rPr>
              <w:t>1</w:t>
            </w:r>
          </w:p>
        </w:tc>
        <w:tc>
          <w:tcPr>
            <w:tcW w:w="1582" w:type="dxa"/>
            <w:vAlign w:val="center"/>
          </w:tcPr>
          <w:p w:rsidR="00792FC1" w:rsidRDefault="00792FC1" w:rsidP="000F7556">
            <w:pPr>
              <w:spacing w:line="360" w:lineRule="auto"/>
              <w:jc w:val="center"/>
              <w:rPr>
                <w:rFonts w:eastAsia="楷体_GB2312"/>
                <w:b/>
                <w:bCs/>
                <w:color w:val="000000"/>
                <w:szCs w:val="21"/>
              </w:rPr>
            </w:pPr>
            <w:r>
              <w:rPr>
                <w:rFonts w:eastAsia="楷体_GB2312"/>
                <w:b/>
                <w:bCs/>
                <w:color w:val="000000"/>
                <w:szCs w:val="21"/>
              </w:rPr>
              <w:t>A</w:t>
            </w:r>
          </w:p>
        </w:tc>
        <w:tc>
          <w:tcPr>
            <w:tcW w:w="927" w:type="dxa"/>
            <w:vAlign w:val="center"/>
          </w:tcPr>
          <w:p w:rsidR="00792FC1" w:rsidRDefault="00792FC1" w:rsidP="000F7556">
            <w:pPr>
              <w:spacing w:line="360" w:lineRule="auto"/>
              <w:jc w:val="center"/>
              <w:rPr>
                <w:rFonts w:eastAsia="楷体_GB2312"/>
                <w:b/>
                <w:bCs/>
                <w:color w:val="000000"/>
                <w:szCs w:val="21"/>
              </w:rPr>
            </w:pPr>
            <w:r>
              <w:rPr>
                <w:rFonts w:eastAsia="楷体_GB2312"/>
                <w:b/>
                <w:bCs/>
                <w:color w:val="000000"/>
                <w:szCs w:val="21"/>
              </w:rPr>
              <w:t>A</w:t>
            </w:r>
          </w:p>
        </w:tc>
        <w:tc>
          <w:tcPr>
            <w:tcW w:w="761" w:type="dxa"/>
            <w:vAlign w:val="center"/>
          </w:tcPr>
          <w:p w:rsidR="00792FC1" w:rsidRDefault="00792FC1" w:rsidP="000F7556">
            <w:pPr>
              <w:spacing w:line="360" w:lineRule="auto"/>
              <w:jc w:val="center"/>
              <w:rPr>
                <w:rFonts w:ascii="楷体_GB2312" w:eastAsia="楷体_GB2312" w:hint="eastAsia"/>
                <w:b/>
                <w:bCs/>
                <w:color w:val="000000"/>
                <w:szCs w:val="21"/>
              </w:rPr>
            </w:pPr>
            <w:r>
              <w:rPr>
                <w:rFonts w:ascii="楷体_GB2312" w:eastAsia="楷体_GB2312" w:hint="eastAsia"/>
                <w:b/>
                <w:bCs/>
                <w:color w:val="000000"/>
                <w:szCs w:val="21"/>
              </w:rPr>
              <w:t>理学院</w:t>
            </w:r>
          </w:p>
        </w:tc>
        <w:tc>
          <w:tcPr>
            <w:tcW w:w="626" w:type="dxa"/>
            <w:vMerge/>
            <w:tcMar>
              <w:top w:w="0" w:type="dxa"/>
              <w:left w:w="28" w:type="dxa"/>
              <w:bottom w:w="0" w:type="dxa"/>
              <w:right w:w="28" w:type="dxa"/>
            </w:tcMar>
            <w:vAlign w:val="center"/>
          </w:tcPr>
          <w:p w:rsidR="00792FC1" w:rsidRDefault="00792FC1" w:rsidP="000F7556">
            <w:pPr>
              <w:adjustRightInd w:val="0"/>
              <w:snapToGrid w:val="0"/>
              <w:spacing w:line="400" w:lineRule="exact"/>
              <w:jc w:val="center"/>
              <w:rPr>
                <w:rFonts w:ascii="楷体_GB2312" w:eastAsia="楷体_GB2312" w:hint="eastAsia"/>
                <w:b/>
                <w:bCs/>
                <w:color w:val="000000"/>
                <w:szCs w:val="21"/>
              </w:rPr>
            </w:pPr>
          </w:p>
        </w:tc>
      </w:tr>
      <w:tr w:rsidR="00792FC1" w:rsidTr="000F7556">
        <w:trPr>
          <w:cantSplit/>
          <w:jc w:val="center"/>
        </w:trPr>
        <w:tc>
          <w:tcPr>
            <w:tcW w:w="497" w:type="dxa"/>
            <w:vMerge/>
            <w:vAlign w:val="center"/>
          </w:tcPr>
          <w:p w:rsidR="00792FC1" w:rsidRDefault="00792FC1"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textDirection w:val="tbRlV"/>
            <w:vAlign w:val="center"/>
          </w:tcPr>
          <w:p w:rsidR="00792FC1" w:rsidRDefault="00792FC1" w:rsidP="000F7556">
            <w:pPr>
              <w:adjustRightInd w:val="0"/>
              <w:snapToGrid w:val="0"/>
              <w:spacing w:line="400" w:lineRule="exact"/>
              <w:ind w:left="113" w:right="113"/>
              <w:jc w:val="center"/>
              <w:rPr>
                <w:rFonts w:ascii="楷体_GB2312" w:eastAsia="楷体_GB2312" w:hAnsi="宋体" w:hint="eastAsia"/>
                <w:bCs/>
                <w:color w:val="000000"/>
                <w:szCs w:val="21"/>
              </w:rPr>
            </w:pPr>
          </w:p>
        </w:tc>
        <w:tc>
          <w:tcPr>
            <w:tcW w:w="1184" w:type="dxa"/>
            <w:vAlign w:val="center"/>
          </w:tcPr>
          <w:p w:rsidR="00792FC1" w:rsidRDefault="00792FC1" w:rsidP="000F7556">
            <w:pPr>
              <w:spacing w:line="360" w:lineRule="auto"/>
              <w:rPr>
                <w:rFonts w:ascii="楷体_GB2312" w:eastAsia="楷体_GB2312" w:hint="eastAsia"/>
                <w:b/>
                <w:bCs/>
                <w:color w:val="000000"/>
                <w:szCs w:val="21"/>
              </w:rPr>
            </w:pPr>
            <w:r>
              <w:rPr>
                <w:rFonts w:eastAsia="楷体_GB2312"/>
                <w:b/>
                <w:bCs/>
                <w:color w:val="000000"/>
                <w:szCs w:val="21"/>
              </w:rPr>
              <w:t>00916704</w:t>
            </w:r>
          </w:p>
        </w:tc>
        <w:tc>
          <w:tcPr>
            <w:tcW w:w="2981" w:type="dxa"/>
            <w:vAlign w:val="center"/>
          </w:tcPr>
          <w:p w:rsidR="00792FC1" w:rsidRDefault="00792FC1" w:rsidP="000F7556">
            <w:pPr>
              <w:adjustRightInd w:val="0"/>
              <w:snapToGrid w:val="0"/>
              <w:spacing w:line="360" w:lineRule="auto"/>
              <w:rPr>
                <w:rFonts w:ascii="楷体_GB2312" w:eastAsia="楷体_GB2312" w:hint="eastAsia"/>
                <w:b/>
                <w:bCs/>
                <w:color w:val="000000"/>
                <w:spacing w:val="-4"/>
                <w:szCs w:val="21"/>
              </w:rPr>
            </w:pPr>
            <w:r>
              <w:rPr>
                <w:rFonts w:ascii="楷体_GB2312" w:eastAsia="楷体_GB2312" w:hint="eastAsia"/>
                <w:b/>
                <w:bCs/>
                <w:color w:val="000000"/>
                <w:spacing w:val="-4"/>
                <w:szCs w:val="21"/>
              </w:rPr>
              <w:t>最优化方法</w:t>
            </w:r>
          </w:p>
        </w:tc>
        <w:tc>
          <w:tcPr>
            <w:tcW w:w="559" w:type="dxa"/>
            <w:vAlign w:val="center"/>
          </w:tcPr>
          <w:p w:rsidR="00792FC1" w:rsidRDefault="00792FC1" w:rsidP="000F7556">
            <w:pPr>
              <w:adjustRightInd w:val="0"/>
              <w:snapToGrid w:val="0"/>
              <w:spacing w:line="360" w:lineRule="auto"/>
              <w:jc w:val="center"/>
              <w:rPr>
                <w:rFonts w:eastAsia="楷体_GB2312"/>
                <w:b/>
                <w:bCs/>
                <w:color w:val="000000"/>
                <w:spacing w:val="-4"/>
                <w:szCs w:val="21"/>
              </w:rPr>
            </w:pPr>
            <w:r>
              <w:rPr>
                <w:rFonts w:eastAsia="楷体_GB2312"/>
                <w:b/>
                <w:bCs/>
                <w:color w:val="000000"/>
                <w:spacing w:val="-4"/>
                <w:szCs w:val="21"/>
              </w:rPr>
              <w:t>32</w:t>
            </w:r>
          </w:p>
        </w:tc>
        <w:tc>
          <w:tcPr>
            <w:tcW w:w="477" w:type="dxa"/>
            <w:vAlign w:val="center"/>
          </w:tcPr>
          <w:p w:rsidR="00792FC1" w:rsidRDefault="00792FC1" w:rsidP="000F7556">
            <w:pPr>
              <w:adjustRightInd w:val="0"/>
              <w:snapToGrid w:val="0"/>
              <w:spacing w:line="360" w:lineRule="auto"/>
              <w:jc w:val="center"/>
              <w:rPr>
                <w:rFonts w:eastAsia="楷体_GB2312"/>
                <w:b/>
                <w:bCs/>
                <w:color w:val="000000"/>
                <w:spacing w:val="-4"/>
                <w:szCs w:val="21"/>
              </w:rPr>
            </w:pPr>
            <w:r>
              <w:rPr>
                <w:rFonts w:eastAsia="楷体_GB2312"/>
                <w:b/>
                <w:bCs/>
                <w:color w:val="000000"/>
                <w:spacing w:val="-4"/>
                <w:szCs w:val="21"/>
              </w:rPr>
              <w:t>2</w:t>
            </w:r>
          </w:p>
        </w:tc>
        <w:tc>
          <w:tcPr>
            <w:tcW w:w="505" w:type="dxa"/>
            <w:vAlign w:val="center"/>
          </w:tcPr>
          <w:p w:rsidR="00792FC1" w:rsidRDefault="00792FC1" w:rsidP="000F7556">
            <w:pPr>
              <w:adjustRightInd w:val="0"/>
              <w:snapToGrid w:val="0"/>
              <w:spacing w:line="360" w:lineRule="auto"/>
              <w:jc w:val="center"/>
              <w:rPr>
                <w:rFonts w:eastAsia="楷体_GB2312"/>
                <w:b/>
                <w:bCs/>
                <w:color w:val="000000"/>
                <w:spacing w:val="-4"/>
                <w:szCs w:val="21"/>
              </w:rPr>
            </w:pPr>
            <w:r>
              <w:rPr>
                <w:rFonts w:eastAsia="楷体_GB2312"/>
                <w:b/>
                <w:bCs/>
                <w:color w:val="000000"/>
                <w:spacing w:val="-4"/>
                <w:szCs w:val="21"/>
              </w:rPr>
              <w:t>1</w:t>
            </w:r>
          </w:p>
        </w:tc>
        <w:tc>
          <w:tcPr>
            <w:tcW w:w="1582" w:type="dxa"/>
            <w:vAlign w:val="center"/>
          </w:tcPr>
          <w:p w:rsidR="00792FC1" w:rsidRDefault="00792FC1" w:rsidP="000F7556">
            <w:pPr>
              <w:spacing w:line="360" w:lineRule="auto"/>
              <w:jc w:val="center"/>
              <w:rPr>
                <w:rFonts w:eastAsia="楷体_GB2312"/>
                <w:b/>
                <w:bCs/>
                <w:color w:val="000000"/>
                <w:szCs w:val="21"/>
              </w:rPr>
            </w:pPr>
            <w:r>
              <w:rPr>
                <w:rFonts w:eastAsia="楷体_GB2312"/>
                <w:b/>
                <w:bCs/>
                <w:color w:val="000000"/>
                <w:szCs w:val="21"/>
              </w:rPr>
              <w:t>A</w:t>
            </w:r>
          </w:p>
        </w:tc>
        <w:tc>
          <w:tcPr>
            <w:tcW w:w="927" w:type="dxa"/>
            <w:vAlign w:val="center"/>
          </w:tcPr>
          <w:p w:rsidR="00792FC1" w:rsidRDefault="00792FC1" w:rsidP="000F7556">
            <w:pPr>
              <w:spacing w:line="360" w:lineRule="auto"/>
              <w:jc w:val="center"/>
              <w:rPr>
                <w:rFonts w:eastAsia="楷体_GB2312"/>
                <w:b/>
                <w:bCs/>
                <w:color w:val="000000"/>
                <w:szCs w:val="21"/>
              </w:rPr>
            </w:pPr>
            <w:r>
              <w:rPr>
                <w:rFonts w:eastAsia="楷体_GB2312"/>
                <w:b/>
                <w:bCs/>
                <w:color w:val="000000"/>
                <w:szCs w:val="21"/>
              </w:rPr>
              <w:t>A</w:t>
            </w:r>
          </w:p>
        </w:tc>
        <w:tc>
          <w:tcPr>
            <w:tcW w:w="761" w:type="dxa"/>
            <w:vAlign w:val="center"/>
          </w:tcPr>
          <w:p w:rsidR="00792FC1" w:rsidRDefault="00792FC1" w:rsidP="000F7556">
            <w:pPr>
              <w:spacing w:line="360" w:lineRule="auto"/>
              <w:jc w:val="center"/>
              <w:rPr>
                <w:rFonts w:ascii="楷体_GB2312" w:eastAsia="楷体_GB2312" w:hint="eastAsia"/>
                <w:b/>
                <w:bCs/>
                <w:color w:val="000000"/>
                <w:szCs w:val="21"/>
              </w:rPr>
            </w:pPr>
            <w:r>
              <w:rPr>
                <w:rFonts w:ascii="楷体_GB2312" w:eastAsia="楷体_GB2312" w:hint="eastAsia"/>
                <w:b/>
                <w:bCs/>
                <w:color w:val="000000"/>
                <w:szCs w:val="21"/>
              </w:rPr>
              <w:t>理学院</w:t>
            </w:r>
          </w:p>
        </w:tc>
        <w:tc>
          <w:tcPr>
            <w:tcW w:w="626" w:type="dxa"/>
            <w:vMerge/>
            <w:tcMar>
              <w:top w:w="0" w:type="dxa"/>
              <w:left w:w="28" w:type="dxa"/>
              <w:bottom w:w="0" w:type="dxa"/>
              <w:right w:w="28" w:type="dxa"/>
            </w:tcMar>
            <w:vAlign w:val="center"/>
          </w:tcPr>
          <w:p w:rsidR="00792FC1" w:rsidRDefault="00792FC1" w:rsidP="000F7556">
            <w:pPr>
              <w:adjustRightInd w:val="0"/>
              <w:snapToGrid w:val="0"/>
              <w:spacing w:line="400" w:lineRule="exact"/>
              <w:jc w:val="center"/>
              <w:rPr>
                <w:rFonts w:ascii="楷体_GB2312" w:eastAsia="楷体_GB2312" w:hint="eastAsia"/>
                <w:b/>
                <w:bCs/>
                <w:color w:val="000000"/>
                <w:szCs w:val="21"/>
              </w:rPr>
            </w:pPr>
          </w:p>
        </w:tc>
      </w:tr>
      <w:tr w:rsidR="00792FC1" w:rsidTr="000F7556">
        <w:trPr>
          <w:cantSplit/>
          <w:jc w:val="center"/>
        </w:trPr>
        <w:tc>
          <w:tcPr>
            <w:tcW w:w="497" w:type="dxa"/>
            <w:vMerge/>
            <w:vAlign w:val="center"/>
          </w:tcPr>
          <w:p w:rsidR="00792FC1" w:rsidRDefault="00792FC1"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textDirection w:val="tbRlV"/>
            <w:vAlign w:val="center"/>
          </w:tcPr>
          <w:p w:rsidR="00792FC1" w:rsidRDefault="00792FC1" w:rsidP="000F7556">
            <w:pPr>
              <w:adjustRightInd w:val="0"/>
              <w:snapToGrid w:val="0"/>
              <w:spacing w:line="400" w:lineRule="exact"/>
              <w:ind w:left="113" w:right="113"/>
              <w:jc w:val="center"/>
              <w:rPr>
                <w:rFonts w:ascii="楷体_GB2312" w:eastAsia="楷体_GB2312" w:hAnsi="宋体" w:hint="eastAsia"/>
                <w:bCs/>
                <w:color w:val="000000"/>
                <w:szCs w:val="21"/>
              </w:rPr>
            </w:pPr>
          </w:p>
        </w:tc>
        <w:tc>
          <w:tcPr>
            <w:tcW w:w="1184" w:type="dxa"/>
            <w:vAlign w:val="center"/>
          </w:tcPr>
          <w:p w:rsidR="00792FC1" w:rsidRDefault="00792FC1" w:rsidP="000F7556">
            <w:pPr>
              <w:widowControl/>
              <w:textAlignment w:val="center"/>
              <w:rPr>
                <w:rFonts w:ascii="楷体_GB2312" w:eastAsia="楷体_GB2312" w:hint="eastAsia"/>
                <w:b/>
                <w:bCs/>
                <w:color w:val="000000"/>
                <w:spacing w:val="-4"/>
                <w:szCs w:val="21"/>
              </w:rPr>
            </w:pPr>
            <w:r>
              <w:rPr>
                <w:rFonts w:ascii="楷体_GB2312" w:eastAsia="楷体_GB2312" w:hint="eastAsia"/>
                <w:b/>
                <w:bCs/>
                <w:color w:val="000000"/>
                <w:spacing w:val="-4"/>
                <w:szCs w:val="21"/>
              </w:rPr>
              <w:t>002</w:t>
            </w:r>
            <w:r>
              <w:rPr>
                <w:rFonts w:ascii="楷体_GB2312" w:eastAsia="楷体_GB2312"/>
                <w:b/>
                <w:bCs/>
                <w:color w:val="000000"/>
                <w:spacing w:val="-4"/>
                <w:szCs w:val="21"/>
              </w:rPr>
              <w:t>18701</w:t>
            </w:r>
          </w:p>
        </w:tc>
        <w:tc>
          <w:tcPr>
            <w:tcW w:w="2981" w:type="dxa"/>
            <w:vAlign w:val="center"/>
          </w:tcPr>
          <w:p w:rsidR="00792FC1" w:rsidRDefault="00792FC1" w:rsidP="000F7556">
            <w:pPr>
              <w:widowControl/>
              <w:adjustRightInd w:val="0"/>
              <w:snapToGrid w:val="0"/>
              <w:textAlignment w:val="center"/>
              <w:rPr>
                <w:rFonts w:ascii="楷体_GB2312" w:eastAsia="楷体_GB2312" w:hint="eastAsia"/>
                <w:b/>
                <w:bCs/>
                <w:color w:val="000000"/>
                <w:spacing w:val="-4"/>
                <w:szCs w:val="21"/>
              </w:rPr>
            </w:pPr>
            <w:r>
              <w:rPr>
                <w:rFonts w:ascii="楷体_GB2312" w:eastAsia="楷体_GB2312" w:hint="eastAsia"/>
                <w:b/>
                <w:bCs/>
                <w:color w:val="000000"/>
                <w:spacing w:val="-4"/>
                <w:szCs w:val="21"/>
              </w:rPr>
              <w:t>工程伦理</w:t>
            </w:r>
          </w:p>
        </w:tc>
        <w:tc>
          <w:tcPr>
            <w:tcW w:w="559" w:type="dxa"/>
            <w:vAlign w:val="center"/>
          </w:tcPr>
          <w:p w:rsidR="00792FC1" w:rsidRDefault="00792FC1" w:rsidP="000F7556">
            <w:pPr>
              <w:widowControl/>
              <w:adjustRightInd w:val="0"/>
              <w:snapToGrid w:val="0"/>
              <w:jc w:val="center"/>
              <w:textAlignment w:val="center"/>
              <w:rPr>
                <w:rFonts w:ascii="楷体_GB2312" w:eastAsia="楷体_GB2312" w:hint="eastAsia"/>
                <w:b/>
                <w:bCs/>
                <w:color w:val="000000"/>
                <w:spacing w:val="-4"/>
                <w:szCs w:val="21"/>
              </w:rPr>
            </w:pPr>
            <w:r>
              <w:rPr>
                <w:rFonts w:ascii="楷体_GB2312" w:eastAsia="楷体_GB2312" w:hint="eastAsia"/>
                <w:b/>
                <w:bCs/>
                <w:color w:val="000000"/>
                <w:spacing w:val="-4"/>
                <w:szCs w:val="21"/>
              </w:rPr>
              <w:t>16</w:t>
            </w:r>
          </w:p>
        </w:tc>
        <w:tc>
          <w:tcPr>
            <w:tcW w:w="477" w:type="dxa"/>
            <w:vAlign w:val="center"/>
          </w:tcPr>
          <w:p w:rsidR="00792FC1" w:rsidRDefault="00792FC1" w:rsidP="000F7556">
            <w:pPr>
              <w:widowControl/>
              <w:adjustRightInd w:val="0"/>
              <w:snapToGrid w:val="0"/>
              <w:jc w:val="center"/>
              <w:textAlignment w:val="center"/>
              <w:rPr>
                <w:rFonts w:ascii="楷体_GB2312" w:eastAsia="楷体_GB2312" w:hint="eastAsia"/>
                <w:b/>
                <w:bCs/>
                <w:color w:val="000000"/>
                <w:spacing w:val="-4"/>
                <w:szCs w:val="21"/>
              </w:rPr>
            </w:pPr>
            <w:r>
              <w:rPr>
                <w:rFonts w:ascii="楷体_GB2312" w:eastAsia="楷体_GB2312" w:hint="eastAsia"/>
                <w:b/>
                <w:bCs/>
                <w:color w:val="000000"/>
                <w:spacing w:val="-4"/>
                <w:szCs w:val="21"/>
              </w:rPr>
              <w:t>1</w:t>
            </w:r>
          </w:p>
        </w:tc>
        <w:tc>
          <w:tcPr>
            <w:tcW w:w="505" w:type="dxa"/>
            <w:vAlign w:val="center"/>
          </w:tcPr>
          <w:p w:rsidR="00792FC1" w:rsidRDefault="00792FC1" w:rsidP="000F7556">
            <w:pPr>
              <w:widowControl/>
              <w:adjustRightInd w:val="0"/>
              <w:snapToGrid w:val="0"/>
              <w:jc w:val="center"/>
              <w:textAlignment w:val="center"/>
              <w:rPr>
                <w:rFonts w:ascii="楷体_GB2312" w:eastAsia="楷体_GB2312" w:hint="eastAsia"/>
                <w:b/>
                <w:bCs/>
                <w:color w:val="000000"/>
                <w:spacing w:val="-4"/>
                <w:szCs w:val="21"/>
              </w:rPr>
            </w:pPr>
            <w:r>
              <w:rPr>
                <w:rFonts w:ascii="楷体_GB2312" w:eastAsia="楷体_GB2312" w:hint="eastAsia"/>
                <w:b/>
                <w:bCs/>
                <w:color w:val="000000"/>
                <w:spacing w:val="-4"/>
                <w:szCs w:val="21"/>
              </w:rPr>
              <w:t>2</w:t>
            </w:r>
          </w:p>
        </w:tc>
        <w:tc>
          <w:tcPr>
            <w:tcW w:w="1582" w:type="dxa"/>
            <w:vAlign w:val="center"/>
          </w:tcPr>
          <w:p w:rsidR="00792FC1" w:rsidRDefault="00792FC1" w:rsidP="000F7556">
            <w:pPr>
              <w:widowControl/>
              <w:jc w:val="center"/>
              <w:textAlignment w:val="center"/>
              <w:rPr>
                <w:rFonts w:ascii="楷体_GB2312" w:eastAsia="楷体_GB2312" w:hint="eastAsia"/>
                <w:b/>
                <w:bCs/>
                <w:color w:val="000000"/>
                <w:spacing w:val="-4"/>
                <w:szCs w:val="21"/>
              </w:rPr>
            </w:pPr>
            <w:r>
              <w:rPr>
                <w:rFonts w:eastAsia="楷体_GB2312" w:hint="eastAsia"/>
                <w:b/>
                <w:bCs/>
                <w:color w:val="000000"/>
                <w:szCs w:val="21"/>
              </w:rPr>
              <w:t>A</w:t>
            </w:r>
          </w:p>
        </w:tc>
        <w:tc>
          <w:tcPr>
            <w:tcW w:w="927" w:type="dxa"/>
            <w:vAlign w:val="center"/>
          </w:tcPr>
          <w:p w:rsidR="00792FC1" w:rsidRDefault="00792FC1" w:rsidP="000F7556">
            <w:pPr>
              <w:widowControl/>
              <w:jc w:val="center"/>
              <w:textAlignment w:val="center"/>
              <w:rPr>
                <w:rFonts w:ascii="楷体_GB2312" w:eastAsia="楷体_GB2312" w:hint="eastAsia"/>
                <w:b/>
                <w:bCs/>
                <w:color w:val="000000"/>
                <w:spacing w:val="-4"/>
                <w:szCs w:val="21"/>
              </w:rPr>
            </w:pPr>
            <w:r>
              <w:rPr>
                <w:rFonts w:eastAsia="楷体_GB2312" w:hint="eastAsia"/>
                <w:b/>
                <w:bCs/>
                <w:color w:val="000000"/>
                <w:szCs w:val="21"/>
              </w:rPr>
              <w:t>E</w:t>
            </w:r>
          </w:p>
        </w:tc>
        <w:tc>
          <w:tcPr>
            <w:tcW w:w="761" w:type="dxa"/>
            <w:vAlign w:val="center"/>
          </w:tcPr>
          <w:p w:rsidR="00792FC1" w:rsidRDefault="00792FC1" w:rsidP="000F7556">
            <w:pPr>
              <w:widowControl/>
              <w:jc w:val="center"/>
              <w:textAlignment w:val="center"/>
              <w:rPr>
                <w:rFonts w:ascii="楷体_GB2312" w:eastAsia="楷体_GB2312" w:hint="eastAsia"/>
                <w:b/>
                <w:bCs/>
                <w:color w:val="000000"/>
                <w:spacing w:val="-4"/>
                <w:szCs w:val="21"/>
              </w:rPr>
            </w:pPr>
            <w:r>
              <w:rPr>
                <w:rFonts w:ascii="楷体_GB2312" w:eastAsia="楷体_GB2312" w:hint="eastAsia"/>
                <w:b/>
                <w:bCs/>
                <w:color w:val="000000"/>
                <w:spacing w:val="-4"/>
                <w:szCs w:val="21"/>
              </w:rPr>
              <w:t>机械</w:t>
            </w:r>
          </w:p>
        </w:tc>
        <w:tc>
          <w:tcPr>
            <w:tcW w:w="626" w:type="dxa"/>
            <w:tcMar>
              <w:top w:w="0" w:type="dxa"/>
              <w:left w:w="28" w:type="dxa"/>
              <w:bottom w:w="0" w:type="dxa"/>
              <w:right w:w="28" w:type="dxa"/>
            </w:tcMar>
            <w:vAlign w:val="center"/>
          </w:tcPr>
          <w:p w:rsidR="00792FC1" w:rsidRDefault="00792FC1" w:rsidP="000F7556">
            <w:pPr>
              <w:adjustRightInd w:val="0"/>
              <w:snapToGrid w:val="0"/>
              <w:spacing w:line="400" w:lineRule="exact"/>
              <w:jc w:val="center"/>
              <w:rPr>
                <w:rFonts w:ascii="楷体_GB2312" w:eastAsia="楷体_GB2312" w:hint="eastAsia"/>
                <w:b/>
                <w:bCs/>
                <w:color w:val="000000"/>
                <w:szCs w:val="21"/>
              </w:rPr>
            </w:pPr>
          </w:p>
        </w:tc>
      </w:tr>
      <w:tr w:rsidR="00792FC1" w:rsidTr="000F7556">
        <w:trPr>
          <w:cantSplit/>
          <w:trHeight w:val="510"/>
          <w:jc w:val="center"/>
        </w:trPr>
        <w:tc>
          <w:tcPr>
            <w:tcW w:w="497" w:type="dxa"/>
            <w:vMerge/>
            <w:vAlign w:val="center"/>
          </w:tcPr>
          <w:p w:rsidR="00792FC1" w:rsidRDefault="00792FC1"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val="restart"/>
            <w:vAlign w:val="center"/>
          </w:tcPr>
          <w:p w:rsidR="00792FC1" w:rsidRDefault="00792FC1"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学科基础课</w:t>
            </w:r>
          </w:p>
        </w:tc>
        <w:tc>
          <w:tcPr>
            <w:tcW w:w="1184" w:type="dxa"/>
            <w:vAlign w:val="center"/>
          </w:tcPr>
          <w:p w:rsidR="00792FC1" w:rsidRDefault="00792FC1" w:rsidP="000F7556">
            <w:pPr>
              <w:spacing w:line="360" w:lineRule="auto"/>
              <w:rPr>
                <w:rFonts w:eastAsia="楷体_GB2312" w:hint="eastAsia"/>
                <w:b/>
                <w:bCs/>
                <w:color w:val="000000"/>
                <w:szCs w:val="21"/>
              </w:rPr>
            </w:pPr>
            <w:r>
              <w:rPr>
                <w:rFonts w:eastAsia="楷体_GB2312" w:hint="eastAsia"/>
                <w:b/>
                <w:bCs/>
                <w:color w:val="000000"/>
                <w:szCs w:val="21"/>
              </w:rPr>
              <w:t>00516707</w:t>
            </w:r>
          </w:p>
        </w:tc>
        <w:tc>
          <w:tcPr>
            <w:tcW w:w="2981" w:type="dxa"/>
            <w:vAlign w:val="center"/>
          </w:tcPr>
          <w:p w:rsidR="00792FC1" w:rsidRDefault="00792FC1" w:rsidP="000F7556">
            <w:pPr>
              <w:adjustRightInd w:val="0"/>
              <w:snapToGrid w:val="0"/>
              <w:spacing w:line="320" w:lineRule="exact"/>
              <w:rPr>
                <w:rFonts w:ascii="楷体_GB2312" w:eastAsia="楷体_GB2312" w:hint="eastAsia"/>
                <w:b/>
                <w:bCs/>
                <w:color w:val="000000"/>
                <w:szCs w:val="21"/>
              </w:rPr>
            </w:pPr>
            <w:r>
              <w:rPr>
                <w:rFonts w:ascii="楷体_GB2312" w:eastAsia="楷体_GB2312" w:cs="楷体_GB2312" w:hint="eastAsia"/>
                <w:b/>
                <w:bCs/>
                <w:color w:val="000000"/>
                <w:spacing w:val="-4"/>
              </w:rPr>
              <w:t>图像处理与模式识别</w:t>
            </w:r>
          </w:p>
        </w:tc>
        <w:tc>
          <w:tcPr>
            <w:tcW w:w="559" w:type="dxa"/>
            <w:vAlign w:val="center"/>
          </w:tcPr>
          <w:p w:rsidR="00792FC1" w:rsidRDefault="00792FC1" w:rsidP="000F7556">
            <w:pPr>
              <w:adjustRightInd w:val="0"/>
              <w:snapToGrid w:val="0"/>
              <w:spacing w:line="320" w:lineRule="exact"/>
              <w:jc w:val="center"/>
              <w:rPr>
                <w:rFonts w:eastAsia="楷体_GB2312"/>
                <w:b/>
                <w:bCs/>
                <w:color w:val="000000"/>
                <w:szCs w:val="21"/>
              </w:rPr>
            </w:pPr>
            <w:r>
              <w:rPr>
                <w:rFonts w:eastAsia="楷体_GB2312"/>
                <w:b/>
                <w:bCs/>
                <w:color w:val="000000"/>
                <w:spacing w:val="-4"/>
                <w:szCs w:val="21"/>
              </w:rPr>
              <w:t>32</w:t>
            </w:r>
          </w:p>
        </w:tc>
        <w:tc>
          <w:tcPr>
            <w:tcW w:w="477" w:type="dxa"/>
            <w:vAlign w:val="center"/>
          </w:tcPr>
          <w:p w:rsidR="00792FC1" w:rsidRDefault="00792FC1" w:rsidP="000F7556">
            <w:pPr>
              <w:adjustRightInd w:val="0"/>
              <w:snapToGrid w:val="0"/>
              <w:spacing w:line="320" w:lineRule="exact"/>
              <w:jc w:val="center"/>
              <w:rPr>
                <w:rFonts w:eastAsia="楷体_GB2312"/>
                <w:b/>
                <w:bCs/>
                <w:color w:val="000000"/>
                <w:szCs w:val="21"/>
              </w:rPr>
            </w:pPr>
            <w:r>
              <w:rPr>
                <w:rFonts w:eastAsia="楷体_GB2312"/>
                <w:b/>
                <w:bCs/>
                <w:color w:val="000000"/>
                <w:spacing w:val="-4"/>
                <w:szCs w:val="21"/>
              </w:rPr>
              <w:t>2</w:t>
            </w:r>
          </w:p>
        </w:tc>
        <w:tc>
          <w:tcPr>
            <w:tcW w:w="505" w:type="dxa"/>
            <w:vAlign w:val="center"/>
          </w:tcPr>
          <w:p w:rsidR="00792FC1" w:rsidRDefault="00792FC1" w:rsidP="000F7556">
            <w:pPr>
              <w:adjustRightInd w:val="0"/>
              <w:snapToGrid w:val="0"/>
              <w:spacing w:line="320" w:lineRule="exact"/>
              <w:jc w:val="center"/>
              <w:rPr>
                <w:rFonts w:eastAsia="楷体_GB2312"/>
                <w:b/>
                <w:bCs/>
                <w:color w:val="000000"/>
                <w:szCs w:val="21"/>
              </w:rPr>
            </w:pPr>
            <w:r>
              <w:rPr>
                <w:rFonts w:eastAsia="楷体_GB2312"/>
                <w:b/>
                <w:bCs/>
                <w:color w:val="000000"/>
                <w:spacing w:val="-4"/>
                <w:szCs w:val="21"/>
              </w:rPr>
              <w:t>1</w:t>
            </w:r>
          </w:p>
        </w:tc>
        <w:tc>
          <w:tcPr>
            <w:tcW w:w="1582" w:type="dxa"/>
            <w:vAlign w:val="center"/>
          </w:tcPr>
          <w:p w:rsidR="00792FC1" w:rsidRDefault="00792FC1" w:rsidP="000F7556">
            <w:pPr>
              <w:spacing w:line="400" w:lineRule="exact"/>
              <w:jc w:val="center"/>
              <w:rPr>
                <w:rFonts w:eastAsia="楷体_GB2312"/>
                <w:b/>
                <w:bCs/>
                <w:color w:val="000000"/>
                <w:szCs w:val="21"/>
              </w:rPr>
            </w:pPr>
            <w:r>
              <w:rPr>
                <w:rFonts w:eastAsia="楷体_GB2312"/>
                <w:b/>
                <w:bCs/>
                <w:color w:val="000000"/>
                <w:szCs w:val="21"/>
              </w:rPr>
              <w:t>0.7A+0.3E</w:t>
            </w:r>
          </w:p>
        </w:tc>
        <w:tc>
          <w:tcPr>
            <w:tcW w:w="927" w:type="dxa"/>
            <w:vAlign w:val="center"/>
          </w:tcPr>
          <w:p w:rsidR="00792FC1" w:rsidRDefault="00792FC1" w:rsidP="000F7556">
            <w:pPr>
              <w:adjustRightInd w:val="0"/>
              <w:snapToGrid w:val="0"/>
              <w:spacing w:line="320" w:lineRule="exact"/>
              <w:jc w:val="center"/>
              <w:rPr>
                <w:rFonts w:eastAsia="楷体_GB2312"/>
                <w:b/>
                <w:bCs/>
                <w:color w:val="000000"/>
                <w:szCs w:val="21"/>
              </w:rPr>
            </w:pPr>
            <w:r>
              <w:rPr>
                <w:rFonts w:eastAsia="楷体_GB2312"/>
                <w:b/>
                <w:bCs/>
                <w:color w:val="000000"/>
                <w:spacing w:val="-4"/>
                <w:szCs w:val="21"/>
              </w:rPr>
              <w:t>C</w:t>
            </w:r>
          </w:p>
        </w:tc>
        <w:tc>
          <w:tcPr>
            <w:tcW w:w="761" w:type="dxa"/>
            <w:vAlign w:val="center"/>
          </w:tcPr>
          <w:p w:rsidR="00792FC1" w:rsidRDefault="00792FC1" w:rsidP="000F7556">
            <w:pPr>
              <w:adjustRightInd w:val="0"/>
              <w:snapToGrid w:val="0"/>
              <w:spacing w:line="320" w:lineRule="exact"/>
              <w:jc w:val="center"/>
              <w:rPr>
                <w:rFonts w:ascii="楷体_GB2312" w:eastAsia="楷体_GB2312" w:hint="eastAsia"/>
                <w:b/>
                <w:bCs/>
                <w:color w:val="000000"/>
                <w:szCs w:val="21"/>
              </w:rPr>
            </w:pPr>
            <w:r>
              <w:rPr>
                <w:rFonts w:ascii="楷体_GB2312" w:eastAsia="楷体_GB2312" w:cs="楷体_GB2312" w:hint="eastAsia"/>
                <w:b/>
                <w:bCs/>
                <w:color w:val="000000"/>
                <w:spacing w:val="-4"/>
              </w:rPr>
              <w:t>电信</w:t>
            </w:r>
          </w:p>
        </w:tc>
        <w:tc>
          <w:tcPr>
            <w:tcW w:w="626" w:type="dxa"/>
            <w:vMerge w:val="restart"/>
            <w:tcMar>
              <w:top w:w="0" w:type="dxa"/>
              <w:left w:w="28" w:type="dxa"/>
              <w:bottom w:w="0" w:type="dxa"/>
              <w:right w:w="28" w:type="dxa"/>
            </w:tcMar>
            <w:vAlign w:val="center"/>
          </w:tcPr>
          <w:p w:rsidR="00792FC1" w:rsidRDefault="00792FC1" w:rsidP="000F7556">
            <w:pPr>
              <w:adjustRightInd w:val="0"/>
              <w:snapToGrid w:val="0"/>
              <w:spacing w:line="400" w:lineRule="exact"/>
              <w:jc w:val="center"/>
              <w:rPr>
                <w:rFonts w:ascii="楷体_GB2312" w:eastAsia="楷体_GB2312" w:hint="eastAsia"/>
                <w:b/>
                <w:bCs/>
                <w:color w:val="000000"/>
                <w:szCs w:val="21"/>
              </w:rPr>
            </w:pPr>
            <w:r>
              <w:rPr>
                <w:rFonts w:ascii="楷体_GB2312" w:eastAsia="楷体_GB2312" w:hint="eastAsia"/>
                <w:b/>
                <w:bCs/>
                <w:color w:val="000000"/>
                <w:szCs w:val="21"/>
              </w:rPr>
              <w:t>至</w:t>
            </w:r>
          </w:p>
          <w:p w:rsidR="00792FC1" w:rsidRDefault="00792FC1" w:rsidP="000F7556">
            <w:pPr>
              <w:adjustRightInd w:val="0"/>
              <w:snapToGrid w:val="0"/>
              <w:spacing w:line="400" w:lineRule="exact"/>
              <w:jc w:val="center"/>
              <w:rPr>
                <w:rFonts w:ascii="楷体_GB2312" w:eastAsia="楷体_GB2312" w:hint="eastAsia"/>
                <w:b/>
                <w:bCs/>
                <w:color w:val="000000"/>
                <w:spacing w:val="-12"/>
                <w:szCs w:val="21"/>
              </w:rPr>
            </w:pPr>
            <w:r>
              <w:rPr>
                <w:rFonts w:ascii="楷体_GB2312" w:eastAsia="楷体_GB2312" w:hint="eastAsia"/>
                <w:b/>
                <w:bCs/>
                <w:color w:val="000000"/>
                <w:spacing w:val="-12"/>
                <w:szCs w:val="21"/>
              </w:rPr>
              <w:t>少</w:t>
            </w:r>
          </w:p>
          <w:p w:rsidR="00792FC1" w:rsidRDefault="00792FC1" w:rsidP="000F7556">
            <w:pPr>
              <w:adjustRightInd w:val="0"/>
              <w:snapToGrid w:val="0"/>
              <w:spacing w:line="400" w:lineRule="exact"/>
              <w:jc w:val="center"/>
              <w:rPr>
                <w:rFonts w:ascii="楷体_GB2312" w:eastAsia="楷体_GB2312" w:hint="eastAsia"/>
                <w:b/>
                <w:bCs/>
                <w:color w:val="000000"/>
                <w:spacing w:val="-12"/>
                <w:szCs w:val="21"/>
              </w:rPr>
            </w:pPr>
            <w:r>
              <w:rPr>
                <w:rFonts w:ascii="楷体_GB2312" w:eastAsia="楷体_GB2312" w:hint="eastAsia"/>
                <w:b/>
                <w:bCs/>
                <w:color w:val="000000"/>
                <w:spacing w:val="-12"/>
                <w:szCs w:val="21"/>
              </w:rPr>
              <w:t>8</w:t>
            </w:r>
          </w:p>
          <w:p w:rsidR="00792FC1" w:rsidRDefault="00792FC1" w:rsidP="000F7556">
            <w:pPr>
              <w:adjustRightInd w:val="0"/>
              <w:snapToGrid w:val="0"/>
              <w:spacing w:line="400" w:lineRule="exact"/>
              <w:jc w:val="center"/>
              <w:rPr>
                <w:rFonts w:ascii="楷体_GB2312" w:eastAsia="楷体_GB2312" w:hint="eastAsia"/>
                <w:b/>
                <w:bCs/>
                <w:color w:val="000000"/>
                <w:spacing w:val="-12"/>
                <w:szCs w:val="21"/>
              </w:rPr>
            </w:pPr>
            <w:r>
              <w:rPr>
                <w:rFonts w:ascii="楷体_GB2312" w:eastAsia="楷体_GB2312" w:hint="eastAsia"/>
                <w:b/>
                <w:bCs/>
                <w:color w:val="000000"/>
                <w:spacing w:val="-12"/>
                <w:szCs w:val="21"/>
              </w:rPr>
              <w:t>学</w:t>
            </w:r>
          </w:p>
          <w:p w:rsidR="00792FC1" w:rsidRDefault="00792FC1" w:rsidP="000F7556">
            <w:pPr>
              <w:adjustRightInd w:val="0"/>
              <w:snapToGrid w:val="0"/>
              <w:spacing w:line="400" w:lineRule="exact"/>
              <w:jc w:val="center"/>
              <w:rPr>
                <w:rFonts w:ascii="楷体_GB2312" w:eastAsia="楷体_GB2312" w:hint="eastAsia"/>
                <w:b/>
                <w:bCs/>
                <w:color w:val="000000"/>
                <w:szCs w:val="21"/>
              </w:rPr>
            </w:pPr>
            <w:r>
              <w:rPr>
                <w:rFonts w:ascii="楷体_GB2312" w:eastAsia="楷体_GB2312" w:hint="eastAsia"/>
                <w:b/>
                <w:bCs/>
                <w:color w:val="000000"/>
                <w:spacing w:val="-12"/>
                <w:szCs w:val="21"/>
              </w:rPr>
              <w:t>分</w:t>
            </w:r>
          </w:p>
        </w:tc>
      </w:tr>
      <w:tr w:rsidR="00792FC1" w:rsidTr="000F7556">
        <w:trPr>
          <w:cantSplit/>
          <w:trHeight w:val="600"/>
          <w:jc w:val="center"/>
        </w:trPr>
        <w:tc>
          <w:tcPr>
            <w:tcW w:w="497" w:type="dxa"/>
            <w:vMerge/>
            <w:vAlign w:val="center"/>
          </w:tcPr>
          <w:p w:rsidR="00792FC1" w:rsidRDefault="00792FC1"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textDirection w:val="tbRlV"/>
            <w:vAlign w:val="center"/>
          </w:tcPr>
          <w:p w:rsidR="00792FC1" w:rsidRDefault="00792FC1" w:rsidP="000F7556">
            <w:pPr>
              <w:adjustRightInd w:val="0"/>
              <w:snapToGrid w:val="0"/>
              <w:spacing w:line="400" w:lineRule="exact"/>
              <w:ind w:left="113" w:right="113"/>
              <w:jc w:val="center"/>
              <w:rPr>
                <w:rFonts w:ascii="楷体_GB2312" w:eastAsia="楷体_GB2312" w:hAnsi="宋体" w:hint="eastAsia"/>
                <w:bCs/>
                <w:color w:val="000000"/>
                <w:szCs w:val="21"/>
              </w:rPr>
            </w:pPr>
          </w:p>
        </w:tc>
        <w:tc>
          <w:tcPr>
            <w:tcW w:w="1184" w:type="dxa"/>
            <w:vAlign w:val="center"/>
          </w:tcPr>
          <w:p w:rsidR="00792FC1" w:rsidRDefault="00792FC1" w:rsidP="000F7556">
            <w:pPr>
              <w:spacing w:line="360" w:lineRule="auto"/>
              <w:rPr>
                <w:rFonts w:eastAsia="楷体_GB2312" w:hint="eastAsia"/>
                <w:b/>
                <w:bCs/>
                <w:color w:val="000000"/>
                <w:szCs w:val="21"/>
              </w:rPr>
            </w:pPr>
            <w:r>
              <w:rPr>
                <w:rFonts w:eastAsia="楷体_GB2312" w:hint="eastAsia"/>
                <w:b/>
                <w:bCs/>
                <w:color w:val="000000"/>
                <w:szCs w:val="21"/>
              </w:rPr>
              <w:t>00516708</w:t>
            </w:r>
          </w:p>
        </w:tc>
        <w:tc>
          <w:tcPr>
            <w:tcW w:w="2981" w:type="dxa"/>
            <w:vAlign w:val="center"/>
          </w:tcPr>
          <w:p w:rsidR="00792FC1" w:rsidRDefault="00792FC1" w:rsidP="000F7556">
            <w:pPr>
              <w:adjustRightInd w:val="0"/>
              <w:snapToGrid w:val="0"/>
              <w:spacing w:line="320" w:lineRule="exact"/>
              <w:rPr>
                <w:rFonts w:ascii="楷体_GB2312" w:eastAsia="楷体_GB2312"/>
                <w:b/>
                <w:bCs/>
                <w:color w:val="000000"/>
                <w:spacing w:val="-4"/>
              </w:rPr>
            </w:pPr>
            <w:r>
              <w:rPr>
                <w:rFonts w:ascii="楷体_GB2312" w:eastAsia="楷体_GB2312" w:cs="楷体_GB2312" w:hint="eastAsia"/>
                <w:b/>
                <w:bCs/>
                <w:color w:val="000000"/>
                <w:spacing w:val="-4"/>
              </w:rPr>
              <w:t>现代信号处理</w:t>
            </w:r>
          </w:p>
        </w:tc>
        <w:tc>
          <w:tcPr>
            <w:tcW w:w="559" w:type="dxa"/>
            <w:vAlign w:val="center"/>
          </w:tcPr>
          <w:p w:rsidR="00792FC1" w:rsidRDefault="00792FC1" w:rsidP="000F7556">
            <w:pPr>
              <w:adjustRightInd w:val="0"/>
              <w:snapToGrid w:val="0"/>
              <w:spacing w:line="320" w:lineRule="exact"/>
              <w:jc w:val="center"/>
              <w:rPr>
                <w:rFonts w:eastAsia="楷体_GB2312"/>
                <w:b/>
                <w:bCs/>
                <w:color w:val="000000"/>
                <w:szCs w:val="21"/>
              </w:rPr>
            </w:pPr>
            <w:r>
              <w:rPr>
                <w:rFonts w:eastAsia="楷体_GB2312"/>
                <w:b/>
                <w:bCs/>
                <w:color w:val="000000"/>
                <w:spacing w:val="-4"/>
                <w:szCs w:val="21"/>
              </w:rPr>
              <w:t>32</w:t>
            </w:r>
          </w:p>
        </w:tc>
        <w:tc>
          <w:tcPr>
            <w:tcW w:w="477" w:type="dxa"/>
            <w:vAlign w:val="center"/>
          </w:tcPr>
          <w:p w:rsidR="00792FC1" w:rsidRDefault="00792FC1" w:rsidP="000F7556">
            <w:pPr>
              <w:adjustRightInd w:val="0"/>
              <w:snapToGrid w:val="0"/>
              <w:spacing w:line="320" w:lineRule="exact"/>
              <w:jc w:val="center"/>
              <w:rPr>
                <w:rFonts w:eastAsia="楷体_GB2312"/>
                <w:b/>
                <w:bCs/>
                <w:color w:val="000000"/>
                <w:szCs w:val="21"/>
              </w:rPr>
            </w:pPr>
            <w:r>
              <w:rPr>
                <w:rFonts w:eastAsia="楷体_GB2312"/>
                <w:b/>
                <w:bCs/>
                <w:color w:val="000000"/>
                <w:spacing w:val="-4"/>
                <w:szCs w:val="21"/>
              </w:rPr>
              <w:t>2</w:t>
            </w:r>
          </w:p>
        </w:tc>
        <w:tc>
          <w:tcPr>
            <w:tcW w:w="505" w:type="dxa"/>
            <w:vAlign w:val="center"/>
          </w:tcPr>
          <w:p w:rsidR="00792FC1" w:rsidRDefault="00792FC1" w:rsidP="000F7556">
            <w:pPr>
              <w:adjustRightInd w:val="0"/>
              <w:snapToGrid w:val="0"/>
              <w:spacing w:line="320" w:lineRule="exact"/>
              <w:jc w:val="center"/>
              <w:rPr>
                <w:rFonts w:eastAsia="楷体_GB2312"/>
                <w:b/>
                <w:bCs/>
                <w:color w:val="000000"/>
                <w:szCs w:val="21"/>
              </w:rPr>
            </w:pPr>
            <w:r>
              <w:rPr>
                <w:rFonts w:eastAsia="楷体_GB2312"/>
                <w:b/>
                <w:bCs/>
                <w:color w:val="000000"/>
                <w:spacing w:val="-4"/>
                <w:szCs w:val="21"/>
              </w:rPr>
              <w:t>1</w:t>
            </w:r>
          </w:p>
        </w:tc>
        <w:tc>
          <w:tcPr>
            <w:tcW w:w="1582" w:type="dxa"/>
            <w:vAlign w:val="center"/>
          </w:tcPr>
          <w:p w:rsidR="00792FC1" w:rsidRDefault="00792FC1" w:rsidP="000F7556">
            <w:pPr>
              <w:spacing w:line="400" w:lineRule="exact"/>
              <w:jc w:val="center"/>
              <w:rPr>
                <w:rFonts w:eastAsia="楷体_GB2312"/>
                <w:b/>
                <w:bCs/>
                <w:color w:val="000000"/>
                <w:szCs w:val="21"/>
              </w:rPr>
            </w:pPr>
            <w:r>
              <w:rPr>
                <w:rFonts w:eastAsia="楷体_GB2312"/>
                <w:b/>
                <w:bCs/>
                <w:color w:val="000000"/>
                <w:szCs w:val="21"/>
              </w:rPr>
              <w:t>0.8A+0.2C</w:t>
            </w:r>
          </w:p>
        </w:tc>
        <w:tc>
          <w:tcPr>
            <w:tcW w:w="927" w:type="dxa"/>
            <w:vAlign w:val="center"/>
          </w:tcPr>
          <w:p w:rsidR="00792FC1" w:rsidRDefault="00792FC1" w:rsidP="000F7556">
            <w:pPr>
              <w:adjustRightInd w:val="0"/>
              <w:snapToGrid w:val="0"/>
              <w:spacing w:line="320" w:lineRule="exact"/>
              <w:jc w:val="center"/>
              <w:rPr>
                <w:rFonts w:eastAsia="楷体_GB2312"/>
                <w:b/>
                <w:bCs/>
                <w:color w:val="000000"/>
                <w:szCs w:val="21"/>
              </w:rPr>
            </w:pPr>
            <w:r>
              <w:rPr>
                <w:rFonts w:eastAsia="楷体_GB2312"/>
                <w:b/>
                <w:bCs/>
                <w:color w:val="000000"/>
                <w:spacing w:val="-4"/>
                <w:szCs w:val="21"/>
              </w:rPr>
              <w:t>C</w:t>
            </w:r>
          </w:p>
        </w:tc>
        <w:tc>
          <w:tcPr>
            <w:tcW w:w="761" w:type="dxa"/>
            <w:vAlign w:val="center"/>
          </w:tcPr>
          <w:p w:rsidR="00792FC1" w:rsidRDefault="00792FC1" w:rsidP="000F7556">
            <w:pPr>
              <w:adjustRightInd w:val="0"/>
              <w:snapToGrid w:val="0"/>
              <w:spacing w:line="320" w:lineRule="exact"/>
              <w:jc w:val="center"/>
              <w:rPr>
                <w:rFonts w:ascii="楷体_GB2312" w:eastAsia="楷体_GB2312"/>
                <w:b/>
                <w:bCs/>
                <w:color w:val="000000"/>
              </w:rPr>
            </w:pPr>
            <w:r>
              <w:rPr>
                <w:rFonts w:ascii="楷体_GB2312" w:eastAsia="楷体_GB2312" w:cs="楷体_GB2312" w:hint="eastAsia"/>
                <w:b/>
                <w:bCs/>
                <w:color w:val="000000"/>
                <w:spacing w:val="-4"/>
              </w:rPr>
              <w:t>电信</w:t>
            </w:r>
          </w:p>
        </w:tc>
        <w:tc>
          <w:tcPr>
            <w:tcW w:w="626" w:type="dxa"/>
            <w:vMerge/>
            <w:tcMar>
              <w:top w:w="0" w:type="dxa"/>
              <w:left w:w="28" w:type="dxa"/>
              <w:bottom w:w="0" w:type="dxa"/>
              <w:right w:w="28" w:type="dxa"/>
            </w:tcMar>
            <w:vAlign w:val="center"/>
          </w:tcPr>
          <w:p w:rsidR="00792FC1" w:rsidRDefault="00792FC1" w:rsidP="000F7556">
            <w:pPr>
              <w:adjustRightInd w:val="0"/>
              <w:snapToGrid w:val="0"/>
              <w:spacing w:line="400" w:lineRule="exact"/>
              <w:jc w:val="center"/>
              <w:rPr>
                <w:rFonts w:ascii="楷体_GB2312" w:eastAsia="楷体_GB2312" w:hAnsi="宋体" w:hint="eastAsia"/>
                <w:bCs/>
                <w:color w:val="000000"/>
                <w:szCs w:val="21"/>
              </w:rPr>
            </w:pPr>
          </w:p>
        </w:tc>
      </w:tr>
      <w:tr w:rsidR="00792FC1" w:rsidTr="000F7556">
        <w:trPr>
          <w:cantSplit/>
          <w:trHeight w:val="575"/>
          <w:jc w:val="center"/>
        </w:trPr>
        <w:tc>
          <w:tcPr>
            <w:tcW w:w="497" w:type="dxa"/>
            <w:vMerge/>
            <w:vAlign w:val="center"/>
          </w:tcPr>
          <w:p w:rsidR="00792FC1" w:rsidRDefault="00792FC1"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textDirection w:val="tbRlV"/>
            <w:vAlign w:val="center"/>
          </w:tcPr>
          <w:p w:rsidR="00792FC1" w:rsidRDefault="00792FC1" w:rsidP="000F7556">
            <w:pPr>
              <w:adjustRightInd w:val="0"/>
              <w:snapToGrid w:val="0"/>
              <w:spacing w:line="400" w:lineRule="exact"/>
              <w:ind w:left="113" w:right="113"/>
              <w:jc w:val="center"/>
              <w:rPr>
                <w:rFonts w:ascii="楷体_GB2312" w:eastAsia="楷体_GB2312" w:hAnsi="宋体" w:hint="eastAsia"/>
                <w:bCs/>
                <w:color w:val="000000"/>
                <w:szCs w:val="21"/>
              </w:rPr>
            </w:pPr>
          </w:p>
        </w:tc>
        <w:tc>
          <w:tcPr>
            <w:tcW w:w="1184" w:type="dxa"/>
            <w:vAlign w:val="center"/>
          </w:tcPr>
          <w:p w:rsidR="00792FC1" w:rsidRDefault="00792FC1" w:rsidP="000F7556">
            <w:pPr>
              <w:spacing w:line="360" w:lineRule="auto"/>
              <w:rPr>
                <w:rFonts w:eastAsia="楷体_GB2312" w:hint="eastAsia"/>
                <w:b/>
                <w:bCs/>
                <w:color w:val="000000"/>
                <w:szCs w:val="21"/>
              </w:rPr>
            </w:pPr>
            <w:r>
              <w:rPr>
                <w:rFonts w:eastAsia="楷体_GB2312" w:hint="eastAsia"/>
                <w:b/>
                <w:bCs/>
                <w:color w:val="000000"/>
                <w:szCs w:val="21"/>
              </w:rPr>
              <w:t>00516709</w:t>
            </w:r>
          </w:p>
        </w:tc>
        <w:tc>
          <w:tcPr>
            <w:tcW w:w="2981" w:type="dxa"/>
            <w:vAlign w:val="center"/>
          </w:tcPr>
          <w:p w:rsidR="00792FC1" w:rsidRDefault="00792FC1" w:rsidP="000F7556">
            <w:pPr>
              <w:adjustRightInd w:val="0"/>
              <w:snapToGrid w:val="0"/>
              <w:spacing w:line="320" w:lineRule="exact"/>
              <w:rPr>
                <w:rFonts w:ascii="楷体_GB2312" w:eastAsia="楷体_GB2312" w:cs="楷体_GB2312" w:hint="eastAsia"/>
                <w:b/>
                <w:bCs/>
                <w:color w:val="000000"/>
                <w:spacing w:val="-4"/>
              </w:rPr>
            </w:pPr>
            <w:r>
              <w:rPr>
                <w:rFonts w:ascii="楷体_GB2312" w:eastAsia="楷体_GB2312" w:cs="楷体_GB2312" w:hint="eastAsia"/>
                <w:b/>
                <w:bCs/>
                <w:color w:val="000000"/>
                <w:spacing w:val="-4"/>
              </w:rPr>
              <w:t>智能交通与车辆控制技术</w:t>
            </w:r>
          </w:p>
        </w:tc>
        <w:tc>
          <w:tcPr>
            <w:tcW w:w="559" w:type="dxa"/>
            <w:vAlign w:val="center"/>
          </w:tcPr>
          <w:p w:rsidR="00792FC1" w:rsidRDefault="00792FC1" w:rsidP="000F7556">
            <w:pPr>
              <w:adjustRightInd w:val="0"/>
              <w:snapToGrid w:val="0"/>
              <w:spacing w:line="320" w:lineRule="exact"/>
              <w:jc w:val="center"/>
              <w:rPr>
                <w:rFonts w:eastAsia="楷体_GB2312"/>
                <w:b/>
                <w:bCs/>
                <w:color w:val="000000"/>
                <w:spacing w:val="-4"/>
                <w:szCs w:val="21"/>
              </w:rPr>
            </w:pPr>
            <w:r>
              <w:rPr>
                <w:rFonts w:eastAsia="楷体_GB2312"/>
                <w:b/>
                <w:bCs/>
                <w:color w:val="000000"/>
                <w:szCs w:val="21"/>
              </w:rPr>
              <w:t>32</w:t>
            </w:r>
          </w:p>
        </w:tc>
        <w:tc>
          <w:tcPr>
            <w:tcW w:w="477" w:type="dxa"/>
            <w:vAlign w:val="center"/>
          </w:tcPr>
          <w:p w:rsidR="00792FC1" w:rsidRDefault="00792FC1" w:rsidP="000F7556">
            <w:pPr>
              <w:adjustRightInd w:val="0"/>
              <w:snapToGrid w:val="0"/>
              <w:spacing w:line="320" w:lineRule="exact"/>
              <w:jc w:val="center"/>
              <w:rPr>
                <w:rFonts w:eastAsia="楷体_GB2312"/>
                <w:b/>
                <w:bCs/>
                <w:color w:val="000000"/>
                <w:spacing w:val="-4"/>
                <w:szCs w:val="21"/>
              </w:rPr>
            </w:pPr>
            <w:r>
              <w:rPr>
                <w:rFonts w:eastAsia="楷体_GB2312"/>
                <w:b/>
                <w:bCs/>
                <w:color w:val="000000"/>
                <w:szCs w:val="21"/>
              </w:rPr>
              <w:t>2</w:t>
            </w:r>
          </w:p>
        </w:tc>
        <w:tc>
          <w:tcPr>
            <w:tcW w:w="505" w:type="dxa"/>
            <w:vAlign w:val="center"/>
          </w:tcPr>
          <w:p w:rsidR="00792FC1" w:rsidRDefault="00792FC1" w:rsidP="000F7556">
            <w:pPr>
              <w:adjustRightInd w:val="0"/>
              <w:snapToGrid w:val="0"/>
              <w:spacing w:line="320" w:lineRule="exact"/>
              <w:jc w:val="center"/>
              <w:rPr>
                <w:rFonts w:eastAsia="楷体_GB2312"/>
                <w:b/>
                <w:bCs/>
                <w:color w:val="000000"/>
                <w:spacing w:val="-4"/>
                <w:szCs w:val="21"/>
              </w:rPr>
            </w:pPr>
            <w:r>
              <w:rPr>
                <w:rFonts w:eastAsia="楷体_GB2312"/>
                <w:b/>
                <w:bCs/>
                <w:color w:val="000000"/>
                <w:szCs w:val="21"/>
              </w:rPr>
              <w:t>1</w:t>
            </w:r>
          </w:p>
        </w:tc>
        <w:tc>
          <w:tcPr>
            <w:tcW w:w="1582" w:type="dxa"/>
            <w:vAlign w:val="center"/>
          </w:tcPr>
          <w:p w:rsidR="00792FC1" w:rsidRDefault="00792FC1" w:rsidP="000F7556">
            <w:pPr>
              <w:spacing w:line="400" w:lineRule="exact"/>
              <w:jc w:val="center"/>
              <w:rPr>
                <w:rFonts w:eastAsia="楷体_GB2312"/>
                <w:b/>
                <w:bCs/>
                <w:color w:val="000000"/>
                <w:szCs w:val="21"/>
              </w:rPr>
            </w:pPr>
            <w:bookmarkStart w:id="8" w:name="OLE_LINK123"/>
            <w:r>
              <w:rPr>
                <w:rFonts w:eastAsia="楷体_GB2312"/>
                <w:b/>
                <w:bCs/>
                <w:color w:val="000000"/>
                <w:szCs w:val="21"/>
              </w:rPr>
              <w:t>0.8A+0.2B</w:t>
            </w:r>
            <w:bookmarkEnd w:id="8"/>
          </w:p>
        </w:tc>
        <w:tc>
          <w:tcPr>
            <w:tcW w:w="927" w:type="dxa"/>
            <w:vAlign w:val="center"/>
          </w:tcPr>
          <w:p w:rsidR="00792FC1" w:rsidRDefault="00792FC1" w:rsidP="000F7556">
            <w:pPr>
              <w:adjustRightInd w:val="0"/>
              <w:snapToGrid w:val="0"/>
              <w:spacing w:line="320" w:lineRule="exact"/>
              <w:jc w:val="center"/>
              <w:rPr>
                <w:rFonts w:eastAsia="楷体_GB2312"/>
                <w:b/>
                <w:bCs/>
                <w:color w:val="000000"/>
                <w:spacing w:val="-4"/>
                <w:szCs w:val="21"/>
              </w:rPr>
            </w:pPr>
            <w:r>
              <w:rPr>
                <w:rFonts w:eastAsia="楷体_GB2312"/>
                <w:b/>
                <w:bCs/>
                <w:color w:val="000000"/>
                <w:szCs w:val="21"/>
              </w:rPr>
              <w:t>C</w:t>
            </w:r>
          </w:p>
        </w:tc>
        <w:tc>
          <w:tcPr>
            <w:tcW w:w="761" w:type="dxa"/>
            <w:vAlign w:val="center"/>
          </w:tcPr>
          <w:p w:rsidR="00792FC1" w:rsidRDefault="00792FC1" w:rsidP="000F7556">
            <w:pPr>
              <w:adjustRightInd w:val="0"/>
              <w:snapToGrid w:val="0"/>
              <w:spacing w:line="320" w:lineRule="exact"/>
              <w:jc w:val="center"/>
              <w:rPr>
                <w:rFonts w:ascii="楷体_GB2312" w:eastAsia="楷体_GB2312" w:cs="楷体_GB2312" w:hint="eastAsia"/>
                <w:b/>
                <w:bCs/>
                <w:color w:val="000000"/>
                <w:spacing w:val="-4"/>
              </w:rPr>
            </w:pPr>
            <w:r>
              <w:rPr>
                <w:rFonts w:ascii="楷体_GB2312" w:eastAsia="楷体_GB2312" w:cs="楷体_GB2312" w:hint="eastAsia"/>
                <w:b/>
                <w:bCs/>
                <w:color w:val="000000"/>
              </w:rPr>
              <w:t>电信</w:t>
            </w:r>
          </w:p>
        </w:tc>
        <w:tc>
          <w:tcPr>
            <w:tcW w:w="626" w:type="dxa"/>
            <w:vMerge/>
            <w:tcMar>
              <w:top w:w="0" w:type="dxa"/>
              <w:left w:w="28" w:type="dxa"/>
              <w:bottom w:w="0" w:type="dxa"/>
              <w:right w:w="28" w:type="dxa"/>
            </w:tcMar>
            <w:vAlign w:val="center"/>
          </w:tcPr>
          <w:p w:rsidR="00792FC1" w:rsidRDefault="00792FC1" w:rsidP="000F7556">
            <w:pPr>
              <w:adjustRightInd w:val="0"/>
              <w:snapToGrid w:val="0"/>
              <w:spacing w:line="400" w:lineRule="exact"/>
              <w:jc w:val="center"/>
              <w:rPr>
                <w:rFonts w:ascii="楷体_GB2312" w:eastAsia="楷体_GB2312" w:hAnsi="宋体" w:hint="eastAsia"/>
                <w:bCs/>
                <w:color w:val="000000"/>
                <w:szCs w:val="21"/>
              </w:rPr>
            </w:pPr>
          </w:p>
        </w:tc>
      </w:tr>
      <w:tr w:rsidR="00792FC1" w:rsidTr="000F7556">
        <w:trPr>
          <w:cantSplit/>
          <w:trHeight w:val="485"/>
          <w:jc w:val="center"/>
        </w:trPr>
        <w:tc>
          <w:tcPr>
            <w:tcW w:w="497" w:type="dxa"/>
            <w:vMerge/>
            <w:vAlign w:val="center"/>
          </w:tcPr>
          <w:p w:rsidR="00792FC1" w:rsidRDefault="00792FC1" w:rsidP="000F7556">
            <w:pPr>
              <w:adjustRightInd w:val="0"/>
              <w:snapToGrid w:val="0"/>
              <w:spacing w:line="400" w:lineRule="exact"/>
              <w:jc w:val="center"/>
              <w:rPr>
                <w:rFonts w:ascii="楷体_GB2312" w:eastAsia="楷体_GB2312" w:hAnsi="宋体" w:hint="eastAsia"/>
                <w:bCs/>
                <w:color w:val="000000"/>
                <w:szCs w:val="21"/>
              </w:rPr>
            </w:pPr>
            <w:bookmarkStart w:id="9" w:name="OLE_LINK125" w:colFirst="8" w:colLast="8"/>
          </w:p>
        </w:tc>
        <w:tc>
          <w:tcPr>
            <w:tcW w:w="475" w:type="dxa"/>
            <w:vMerge/>
            <w:textDirection w:val="tbRlV"/>
            <w:vAlign w:val="center"/>
          </w:tcPr>
          <w:p w:rsidR="00792FC1" w:rsidRDefault="00792FC1" w:rsidP="000F7556">
            <w:pPr>
              <w:adjustRightInd w:val="0"/>
              <w:snapToGrid w:val="0"/>
              <w:spacing w:line="400" w:lineRule="exact"/>
              <w:ind w:left="113" w:right="113"/>
              <w:jc w:val="center"/>
              <w:rPr>
                <w:rFonts w:ascii="楷体_GB2312" w:eastAsia="楷体_GB2312" w:hAnsi="宋体" w:hint="eastAsia"/>
                <w:bCs/>
                <w:color w:val="000000"/>
                <w:szCs w:val="21"/>
              </w:rPr>
            </w:pPr>
          </w:p>
        </w:tc>
        <w:tc>
          <w:tcPr>
            <w:tcW w:w="1184" w:type="dxa"/>
            <w:vAlign w:val="center"/>
          </w:tcPr>
          <w:p w:rsidR="00792FC1" w:rsidRDefault="00792FC1" w:rsidP="000F7556">
            <w:pPr>
              <w:spacing w:line="360" w:lineRule="auto"/>
              <w:rPr>
                <w:rFonts w:eastAsia="楷体_GB2312" w:hint="eastAsia"/>
                <w:b/>
                <w:bCs/>
                <w:color w:val="000000"/>
                <w:szCs w:val="21"/>
              </w:rPr>
            </w:pPr>
            <w:r>
              <w:rPr>
                <w:rFonts w:eastAsia="楷体_GB2312" w:hint="eastAsia"/>
                <w:b/>
                <w:bCs/>
                <w:color w:val="000000"/>
                <w:szCs w:val="21"/>
              </w:rPr>
              <w:t>00516727</w:t>
            </w:r>
          </w:p>
        </w:tc>
        <w:tc>
          <w:tcPr>
            <w:tcW w:w="2981" w:type="dxa"/>
            <w:vAlign w:val="center"/>
          </w:tcPr>
          <w:p w:rsidR="00792FC1" w:rsidRDefault="00792FC1" w:rsidP="000F7556">
            <w:pPr>
              <w:adjustRightInd w:val="0"/>
              <w:snapToGrid w:val="0"/>
              <w:spacing w:line="400" w:lineRule="exact"/>
              <w:rPr>
                <w:rFonts w:ascii="楷体_GB2312" w:eastAsia="楷体_GB2312"/>
                <w:b/>
                <w:bCs/>
                <w:color w:val="000000"/>
              </w:rPr>
            </w:pPr>
            <w:r>
              <w:rPr>
                <w:rFonts w:ascii="楷体_GB2312" w:eastAsia="楷体_GB2312" w:cs="楷体_GB2312"/>
                <w:b/>
                <w:bCs/>
                <w:color w:val="000000"/>
              </w:rPr>
              <w:t>FPGA</w:t>
            </w:r>
            <w:r>
              <w:rPr>
                <w:rFonts w:ascii="楷体_GB2312" w:eastAsia="楷体_GB2312" w:cs="楷体_GB2312" w:hint="eastAsia"/>
                <w:b/>
                <w:bCs/>
                <w:color w:val="000000"/>
              </w:rPr>
              <w:t>技术及应用</w:t>
            </w:r>
          </w:p>
        </w:tc>
        <w:tc>
          <w:tcPr>
            <w:tcW w:w="559" w:type="dxa"/>
            <w:vAlign w:val="center"/>
          </w:tcPr>
          <w:p w:rsidR="00792FC1" w:rsidRDefault="00792FC1" w:rsidP="000F7556">
            <w:pPr>
              <w:jc w:val="center"/>
              <w:rPr>
                <w:rFonts w:eastAsia="楷体_GB2312"/>
                <w:b/>
                <w:bCs/>
                <w:color w:val="000000"/>
                <w:spacing w:val="-4"/>
                <w:szCs w:val="21"/>
              </w:rPr>
            </w:pPr>
            <w:r>
              <w:rPr>
                <w:rFonts w:eastAsia="楷体_GB2312"/>
                <w:b/>
                <w:bCs/>
                <w:color w:val="000000"/>
                <w:spacing w:val="-4"/>
                <w:szCs w:val="21"/>
              </w:rPr>
              <w:t>32</w:t>
            </w:r>
          </w:p>
        </w:tc>
        <w:tc>
          <w:tcPr>
            <w:tcW w:w="477" w:type="dxa"/>
            <w:vAlign w:val="center"/>
          </w:tcPr>
          <w:p w:rsidR="00792FC1" w:rsidRDefault="00792FC1" w:rsidP="000F7556">
            <w:pPr>
              <w:jc w:val="center"/>
              <w:rPr>
                <w:rFonts w:eastAsia="楷体_GB2312"/>
                <w:b/>
                <w:bCs/>
                <w:color w:val="000000"/>
                <w:spacing w:val="-4"/>
                <w:szCs w:val="21"/>
              </w:rPr>
            </w:pPr>
            <w:r>
              <w:rPr>
                <w:rFonts w:eastAsia="楷体_GB2312"/>
                <w:b/>
                <w:bCs/>
                <w:color w:val="000000"/>
                <w:spacing w:val="-4"/>
                <w:szCs w:val="21"/>
              </w:rPr>
              <w:t>2</w:t>
            </w:r>
          </w:p>
        </w:tc>
        <w:tc>
          <w:tcPr>
            <w:tcW w:w="505" w:type="dxa"/>
            <w:vAlign w:val="center"/>
          </w:tcPr>
          <w:p w:rsidR="00792FC1" w:rsidRDefault="00792FC1" w:rsidP="000F7556">
            <w:pPr>
              <w:jc w:val="center"/>
              <w:rPr>
                <w:rFonts w:eastAsia="楷体_GB2312"/>
                <w:b/>
                <w:bCs/>
                <w:color w:val="000000"/>
                <w:spacing w:val="-4"/>
                <w:szCs w:val="21"/>
              </w:rPr>
            </w:pPr>
            <w:r>
              <w:rPr>
                <w:rFonts w:eastAsia="楷体_GB2312"/>
                <w:b/>
                <w:bCs/>
                <w:color w:val="000000"/>
                <w:spacing w:val="-4"/>
                <w:szCs w:val="21"/>
              </w:rPr>
              <w:t>2</w:t>
            </w:r>
          </w:p>
        </w:tc>
        <w:tc>
          <w:tcPr>
            <w:tcW w:w="1582" w:type="dxa"/>
            <w:vAlign w:val="center"/>
          </w:tcPr>
          <w:p w:rsidR="00792FC1" w:rsidRDefault="00792FC1" w:rsidP="000F7556">
            <w:pPr>
              <w:jc w:val="center"/>
              <w:rPr>
                <w:rFonts w:eastAsia="楷体_GB2312"/>
                <w:b/>
                <w:bCs/>
                <w:color w:val="000000"/>
                <w:spacing w:val="-4"/>
                <w:szCs w:val="21"/>
              </w:rPr>
            </w:pPr>
            <w:r>
              <w:rPr>
                <w:rFonts w:eastAsia="楷体_GB2312"/>
                <w:b/>
                <w:bCs/>
                <w:color w:val="000000"/>
                <w:spacing w:val="-4"/>
                <w:szCs w:val="21"/>
              </w:rPr>
              <w:t>0.4A+0.6D</w:t>
            </w:r>
          </w:p>
        </w:tc>
        <w:tc>
          <w:tcPr>
            <w:tcW w:w="927" w:type="dxa"/>
            <w:vAlign w:val="center"/>
          </w:tcPr>
          <w:p w:rsidR="00792FC1" w:rsidRDefault="00792FC1" w:rsidP="000F7556">
            <w:pPr>
              <w:rPr>
                <w:rFonts w:eastAsia="楷体_GB2312"/>
                <w:b/>
                <w:bCs/>
                <w:color w:val="000000"/>
                <w:spacing w:val="-20"/>
                <w:szCs w:val="21"/>
              </w:rPr>
            </w:pPr>
            <w:r>
              <w:rPr>
                <w:rFonts w:eastAsia="楷体_GB2312"/>
                <w:b/>
                <w:bCs/>
                <w:color w:val="000000"/>
                <w:spacing w:val="-20"/>
                <w:szCs w:val="21"/>
              </w:rPr>
              <w:t>0.4C+0.6D</w:t>
            </w:r>
          </w:p>
        </w:tc>
        <w:tc>
          <w:tcPr>
            <w:tcW w:w="761" w:type="dxa"/>
            <w:vAlign w:val="center"/>
          </w:tcPr>
          <w:p w:rsidR="00792FC1" w:rsidRDefault="00792FC1" w:rsidP="000F7556">
            <w:pPr>
              <w:adjustRightInd w:val="0"/>
              <w:snapToGrid w:val="0"/>
              <w:spacing w:line="400" w:lineRule="exact"/>
              <w:jc w:val="center"/>
              <w:rPr>
                <w:rFonts w:ascii="楷体_GB2312" w:eastAsia="楷体_GB2312"/>
                <w:b/>
                <w:bCs/>
                <w:color w:val="000000"/>
              </w:rPr>
            </w:pPr>
            <w:r>
              <w:rPr>
                <w:rFonts w:ascii="楷体_GB2312" w:eastAsia="楷体_GB2312" w:cs="楷体_GB2312" w:hint="eastAsia"/>
                <w:b/>
                <w:bCs/>
                <w:color w:val="000000"/>
              </w:rPr>
              <w:t>电信</w:t>
            </w:r>
          </w:p>
        </w:tc>
        <w:tc>
          <w:tcPr>
            <w:tcW w:w="626" w:type="dxa"/>
            <w:vMerge/>
            <w:tcMar>
              <w:top w:w="0" w:type="dxa"/>
              <w:left w:w="28" w:type="dxa"/>
              <w:bottom w:w="0" w:type="dxa"/>
              <w:right w:w="28" w:type="dxa"/>
            </w:tcMar>
            <w:vAlign w:val="center"/>
          </w:tcPr>
          <w:p w:rsidR="00792FC1" w:rsidRDefault="00792FC1" w:rsidP="000F7556">
            <w:pPr>
              <w:adjustRightInd w:val="0"/>
              <w:snapToGrid w:val="0"/>
              <w:spacing w:line="400" w:lineRule="exact"/>
              <w:jc w:val="center"/>
              <w:rPr>
                <w:rFonts w:ascii="楷体_GB2312" w:eastAsia="楷体_GB2312" w:hAnsi="宋体" w:hint="eastAsia"/>
                <w:bCs/>
                <w:color w:val="000000"/>
                <w:szCs w:val="21"/>
              </w:rPr>
            </w:pPr>
          </w:p>
        </w:tc>
      </w:tr>
      <w:bookmarkEnd w:id="9"/>
      <w:tr w:rsidR="00792FC1" w:rsidTr="000F7556">
        <w:trPr>
          <w:cantSplit/>
          <w:trHeight w:val="485"/>
          <w:jc w:val="center"/>
        </w:trPr>
        <w:tc>
          <w:tcPr>
            <w:tcW w:w="497" w:type="dxa"/>
            <w:vMerge/>
            <w:vAlign w:val="center"/>
          </w:tcPr>
          <w:p w:rsidR="00792FC1" w:rsidRDefault="00792FC1"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textDirection w:val="tbRlV"/>
            <w:vAlign w:val="center"/>
          </w:tcPr>
          <w:p w:rsidR="00792FC1" w:rsidRDefault="00792FC1" w:rsidP="000F7556">
            <w:pPr>
              <w:adjustRightInd w:val="0"/>
              <w:snapToGrid w:val="0"/>
              <w:spacing w:line="400" w:lineRule="exact"/>
              <w:ind w:left="113" w:right="113"/>
              <w:jc w:val="center"/>
              <w:rPr>
                <w:rFonts w:ascii="楷体_GB2312" w:eastAsia="楷体_GB2312" w:hAnsi="宋体" w:hint="eastAsia"/>
                <w:bCs/>
                <w:color w:val="000000"/>
                <w:szCs w:val="21"/>
              </w:rPr>
            </w:pPr>
          </w:p>
        </w:tc>
        <w:tc>
          <w:tcPr>
            <w:tcW w:w="1184" w:type="dxa"/>
            <w:vAlign w:val="center"/>
          </w:tcPr>
          <w:p w:rsidR="00792FC1" w:rsidRDefault="00792FC1" w:rsidP="000F7556">
            <w:pPr>
              <w:spacing w:line="360" w:lineRule="auto"/>
              <w:rPr>
                <w:rFonts w:eastAsia="楷体_GB2312" w:hint="eastAsia"/>
                <w:b/>
                <w:bCs/>
                <w:color w:val="000000"/>
                <w:szCs w:val="21"/>
              </w:rPr>
            </w:pPr>
            <w:r>
              <w:rPr>
                <w:rFonts w:eastAsia="楷体_GB2312" w:hint="eastAsia"/>
                <w:b/>
                <w:bCs/>
                <w:color w:val="000000"/>
                <w:szCs w:val="21"/>
              </w:rPr>
              <w:t>00516730</w:t>
            </w:r>
          </w:p>
        </w:tc>
        <w:tc>
          <w:tcPr>
            <w:tcW w:w="2981" w:type="dxa"/>
            <w:vAlign w:val="center"/>
          </w:tcPr>
          <w:p w:rsidR="00792FC1" w:rsidRDefault="00792FC1" w:rsidP="000F7556">
            <w:pPr>
              <w:adjustRightInd w:val="0"/>
              <w:snapToGrid w:val="0"/>
              <w:spacing w:line="400" w:lineRule="exact"/>
              <w:rPr>
                <w:rFonts w:ascii="楷体_GB2312" w:eastAsia="楷体_GB2312"/>
                <w:b/>
                <w:bCs/>
                <w:color w:val="000000"/>
              </w:rPr>
            </w:pPr>
            <w:r>
              <w:rPr>
                <w:rFonts w:ascii="楷体_GB2312" w:eastAsia="楷体_GB2312" w:cs="楷体_GB2312" w:hint="eastAsia"/>
                <w:b/>
                <w:bCs/>
                <w:color w:val="000000"/>
              </w:rPr>
              <w:t>计算机图形技术及应用</w:t>
            </w:r>
          </w:p>
        </w:tc>
        <w:tc>
          <w:tcPr>
            <w:tcW w:w="559" w:type="dxa"/>
            <w:vAlign w:val="center"/>
          </w:tcPr>
          <w:p w:rsidR="00792FC1" w:rsidRDefault="00792FC1" w:rsidP="000F7556">
            <w:pPr>
              <w:jc w:val="center"/>
              <w:rPr>
                <w:rFonts w:eastAsia="楷体_GB2312"/>
                <w:b/>
                <w:bCs/>
                <w:color w:val="000000"/>
                <w:spacing w:val="-4"/>
                <w:szCs w:val="21"/>
              </w:rPr>
            </w:pPr>
            <w:r>
              <w:rPr>
                <w:rFonts w:eastAsia="楷体_GB2312"/>
                <w:b/>
                <w:bCs/>
                <w:color w:val="000000"/>
                <w:spacing w:val="-4"/>
                <w:szCs w:val="21"/>
              </w:rPr>
              <w:t>32</w:t>
            </w:r>
          </w:p>
        </w:tc>
        <w:tc>
          <w:tcPr>
            <w:tcW w:w="477" w:type="dxa"/>
            <w:vAlign w:val="center"/>
          </w:tcPr>
          <w:p w:rsidR="00792FC1" w:rsidRDefault="00792FC1" w:rsidP="000F7556">
            <w:pPr>
              <w:jc w:val="center"/>
              <w:rPr>
                <w:rFonts w:eastAsia="楷体_GB2312"/>
                <w:b/>
                <w:bCs/>
                <w:color w:val="000000"/>
                <w:spacing w:val="-4"/>
                <w:szCs w:val="21"/>
              </w:rPr>
            </w:pPr>
            <w:r>
              <w:rPr>
                <w:rFonts w:eastAsia="楷体_GB2312"/>
                <w:b/>
                <w:bCs/>
                <w:color w:val="000000"/>
                <w:spacing w:val="-4"/>
                <w:szCs w:val="21"/>
              </w:rPr>
              <w:t>2</w:t>
            </w:r>
          </w:p>
        </w:tc>
        <w:tc>
          <w:tcPr>
            <w:tcW w:w="505" w:type="dxa"/>
            <w:vAlign w:val="center"/>
          </w:tcPr>
          <w:p w:rsidR="00792FC1" w:rsidRDefault="00792FC1" w:rsidP="000F7556">
            <w:pPr>
              <w:jc w:val="center"/>
              <w:rPr>
                <w:rFonts w:eastAsia="楷体_GB2312" w:hint="eastAsia"/>
                <w:b/>
                <w:bCs/>
                <w:color w:val="000000"/>
                <w:spacing w:val="-4"/>
                <w:szCs w:val="21"/>
              </w:rPr>
            </w:pPr>
            <w:r>
              <w:rPr>
                <w:rFonts w:eastAsia="楷体_GB2312" w:hint="eastAsia"/>
                <w:b/>
                <w:bCs/>
                <w:color w:val="000000"/>
                <w:spacing w:val="-4"/>
                <w:szCs w:val="21"/>
              </w:rPr>
              <w:t>2</w:t>
            </w:r>
          </w:p>
        </w:tc>
        <w:tc>
          <w:tcPr>
            <w:tcW w:w="1582" w:type="dxa"/>
            <w:vAlign w:val="center"/>
          </w:tcPr>
          <w:p w:rsidR="00792FC1" w:rsidRDefault="00792FC1" w:rsidP="000F7556">
            <w:pPr>
              <w:jc w:val="center"/>
              <w:rPr>
                <w:rFonts w:eastAsia="楷体_GB2312"/>
                <w:b/>
                <w:bCs/>
                <w:color w:val="000000"/>
                <w:spacing w:val="-4"/>
                <w:szCs w:val="21"/>
              </w:rPr>
            </w:pPr>
            <w:r>
              <w:rPr>
                <w:rFonts w:eastAsia="楷体_GB2312"/>
                <w:b/>
                <w:bCs/>
                <w:color w:val="000000"/>
                <w:spacing w:val="-4"/>
                <w:szCs w:val="21"/>
              </w:rPr>
              <w:t>0.5A+0.3B+0.2C</w:t>
            </w:r>
          </w:p>
        </w:tc>
        <w:tc>
          <w:tcPr>
            <w:tcW w:w="927" w:type="dxa"/>
            <w:vAlign w:val="center"/>
          </w:tcPr>
          <w:p w:rsidR="00792FC1" w:rsidRDefault="00792FC1" w:rsidP="000F7556">
            <w:pPr>
              <w:jc w:val="center"/>
              <w:rPr>
                <w:rFonts w:eastAsia="楷体_GB2312"/>
                <w:b/>
                <w:bCs/>
                <w:color w:val="000000"/>
                <w:spacing w:val="-4"/>
                <w:szCs w:val="21"/>
              </w:rPr>
            </w:pPr>
            <w:r>
              <w:rPr>
                <w:rFonts w:eastAsia="楷体_GB2312"/>
                <w:b/>
                <w:bCs/>
                <w:color w:val="000000"/>
                <w:spacing w:val="-4"/>
                <w:szCs w:val="21"/>
              </w:rPr>
              <w:t>C</w:t>
            </w:r>
          </w:p>
        </w:tc>
        <w:tc>
          <w:tcPr>
            <w:tcW w:w="761" w:type="dxa"/>
            <w:vAlign w:val="center"/>
          </w:tcPr>
          <w:p w:rsidR="00792FC1" w:rsidRDefault="00792FC1" w:rsidP="000F7556">
            <w:pPr>
              <w:adjustRightInd w:val="0"/>
              <w:snapToGrid w:val="0"/>
              <w:spacing w:line="320" w:lineRule="exact"/>
              <w:jc w:val="center"/>
              <w:rPr>
                <w:rFonts w:ascii="楷体_GB2312" w:eastAsia="楷体_GB2312"/>
                <w:b/>
                <w:bCs/>
                <w:color w:val="000000"/>
                <w:spacing w:val="-4"/>
              </w:rPr>
            </w:pPr>
            <w:r>
              <w:rPr>
                <w:rFonts w:ascii="楷体_GB2312" w:eastAsia="楷体_GB2312" w:cs="楷体_GB2312" w:hint="eastAsia"/>
                <w:b/>
                <w:bCs/>
                <w:color w:val="000000"/>
                <w:spacing w:val="-4"/>
              </w:rPr>
              <w:t>电信</w:t>
            </w:r>
          </w:p>
        </w:tc>
        <w:tc>
          <w:tcPr>
            <w:tcW w:w="626" w:type="dxa"/>
            <w:vMerge/>
            <w:tcMar>
              <w:top w:w="0" w:type="dxa"/>
              <w:left w:w="28" w:type="dxa"/>
              <w:bottom w:w="0" w:type="dxa"/>
              <w:right w:w="28" w:type="dxa"/>
            </w:tcMar>
            <w:vAlign w:val="center"/>
          </w:tcPr>
          <w:p w:rsidR="00792FC1" w:rsidRDefault="00792FC1" w:rsidP="000F7556">
            <w:pPr>
              <w:adjustRightInd w:val="0"/>
              <w:snapToGrid w:val="0"/>
              <w:spacing w:line="400" w:lineRule="exact"/>
              <w:jc w:val="center"/>
              <w:rPr>
                <w:rFonts w:ascii="楷体_GB2312" w:eastAsia="楷体_GB2312" w:hAnsi="宋体" w:hint="eastAsia"/>
                <w:bCs/>
                <w:color w:val="000000"/>
                <w:szCs w:val="21"/>
              </w:rPr>
            </w:pPr>
          </w:p>
        </w:tc>
      </w:tr>
      <w:tr w:rsidR="00792FC1" w:rsidTr="000F7556">
        <w:trPr>
          <w:cantSplit/>
          <w:trHeight w:val="485"/>
          <w:jc w:val="center"/>
        </w:trPr>
        <w:tc>
          <w:tcPr>
            <w:tcW w:w="497" w:type="dxa"/>
            <w:vMerge/>
            <w:vAlign w:val="center"/>
          </w:tcPr>
          <w:p w:rsidR="00792FC1" w:rsidRDefault="00792FC1"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textDirection w:val="tbRlV"/>
            <w:vAlign w:val="center"/>
          </w:tcPr>
          <w:p w:rsidR="00792FC1" w:rsidRDefault="00792FC1" w:rsidP="000F7556">
            <w:pPr>
              <w:adjustRightInd w:val="0"/>
              <w:snapToGrid w:val="0"/>
              <w:spacing w:line="400" w:lineRule="exact"/>
              <w:ind w:left="113" w:right="113"/>
              <w:jc w:val="center"/>
              <w:rPr>
                <w:rFonts w:ascii="楷体_GB2312" w:eastAsia="楷体_GB2312" w:hAnsi="宋体" w:hint="eastAsia"/>
                <w:bCs/>
                <w:color w:val="000000"/>
                <w:szCs w:val="21"/>
              </w:rPr>
            </w:pPr>
          </w:p>
        </w:tc>
        <w:tc>
          <w:tcPr>
            <w:tcW w:w="1184" w:type="dxa"/>
            <w:vAlign w:val="center"/>
          </w:tcPr>
          <w:p w:rsidR="00792FC1" w:rsidRDefault="00792FC1" w:rsidP="000F7556">
            <w:pPr>
              <w:spacing w:line="360" w:lineRule="auto"/>
              <w:rPr>
                <w:rFonts w:eastAsia="楷体_GB2312" w:hint="eastAsia"/>
                <w:b/>
                <w:bCs/>
                <w:color w:val="000000"/>
                <w:szCs w:val="21"/>
              </w:rPr>
            </w:pPr>
            <w:r>
              <w:rPr>
                <w:rFonts w:eastAsia="楷体_GB2312" w:hint="eastAsia"/>
                <w:b/>
                <w:bCs/>
                <w:color w:val="000000"/>
                <w:szCs w:val="21"/>
              </w:rPr>
              <w:t>00516735</w:t>
            </w:r>
          </w:p>
        </w:tc>
        <w:tc>
          <w:tcPr>
            <w:tcW w:w="2981" w:type="dxa"/>
            <w:vAlign w:val="center"/>
          </w:tcPr>
          <w:p w:rsidR="00792FC1" w:rsidRDefault="00792FC1" w:rsidP="000F7556">
            <w:pPr>
              <w:adjustRightInd w:val="0"/>
              <w:snapToGrid w:val="0"/>
              <w:spacing w:line="320" w:lineRule="exact"/>
              <w:rPr>
                <w:rFonts w:ascii="楷体_GB2312" w:eastAsia="楷体_GB2312"/>
                <w:b/>
                <w:bCs/>
                <w:color w:val="000000"/>
                <w:spacing w:val="-4"/>
              </w:rPr>
            </w:pPr>
            <w:r>
              <w:rPr>
                <w:rFonts w:ascii="楷体_GB2312" w:eastAsia="楷体_GB2312" w:cs="楷体_GB2312" w:hint="eastAsia"/>
                <w:b/>
                <w:bCs/>
                <w:color w:val="000000"/>
                <w:spacing w:val="-4"/>
              </w:rPr>
              <w:t>嵌入式系统</w:t>
            </w:r>
          </w:p>
        </w:tc>
        <w:tc>
          <w:tcPr>
            <w:tcW w:w="559" w:type="dxa"/>
            <w:vAlign w:val="center"/>
          </w:tcPr>
          <w:p w:rsidR="00792FC1" w:rsidRDefault="00792FC1" w:rsidP="000F7556">
            <w:pPr>
              <w:jc w:val="center"/>
              <w:rPr>
                <w:rFonts w:eastAsia="楷体_GB2312"/>
                <w:b/>
                <w:bCs/>
                <w:color w:val="000000"/>
                <w:spacing w:val="-4"/>
                <w:szCs w:val="21"/>
              </w:rPr>
            </w:pPr>
            <w:r>
              <w:rPr>
                <w:rFonts w:eastAsia="楷体_GB2312"/>
                <w:b/>
                <w:bCs/>
                <w:color w:val="000000"/>
                <w:spacing w:val="-4"/>
                <w:szCs w:val="21"/>
              </w:rPr>
              <w:t>32</w:t>
            </w:r>
          </w:p>
        </w:tc>
        <w:tc>
          <w:tcPr>
            <w:tcW w:w="477" w:type="dxa"/>
            <w:vAlign w:val="center"/>
          </w:tcPr>
          <w:p w:rsidR="00792FC1" w:rsidRDefault="00792FC1" w:rsidP="000F7556">
            <w:pPr>
              <w:jc w:val="center"/>
              <w:rPr>
                <w:rFonts w:eastAsia="楷体_GB2312"/>
                <w:b/>
                <w:bCs/>
                <w:color w:val="000000"/>
                <w:spacing w:val="-4"/>
                <w:szCs w:val="21"/>
              </w:rPr>
            </w:pPr>
            <w:r>
              <w:rPr>
                <w:rFonts w:eastAsia="楷体_GB2312"/>
                <w:b/>
                <w:bCs/>
                <w:color w:val="000000"/>
                <w:spacing w:val="-4"/>
                <w:szCs w:val="21"/>
              </w:rPr>
              <w:t>2</w:t>
            </w:r>
          </w:p>
        </w:tc>
        <w:tc>
          <w:tcPr>
            <w:tcW w:w="505" w:type="dxa"/>
            <w:vAlign w:val="center"/>
          </w:tcPr>
          <w:p w:rsidR="00792FC1" w:rsidRDefault="00792FC1" w:rsidP="000F7556">
            <w:pPr>
              <w:jc w:val="center"/>
              <w:rPr>
                <w:rFonts w:eastAsia="楷体_GB2312"/>
                <w:b/>
                <w:bCs/>
                <w:color w:val="000000"/>
                <w:spacing w:val="-4"/>
                <w:szCs w:val="21"/>
              </w:rPr>
            </w:pPr>
            <w:r>
              <w:rPr>
                <w:rFonts w:eastAsia="楷体_GB2312"/>
                <w:b/>
                <w:bCs/>
                <w:color w:val="000000"/>
                <w:spacing w:val="-4"/>
                <w:szCs w:val="21"/>
              </w:rPr>
              <w:t>1</w:t>
            </w:r>
          </w:p>
        </w:tc>
        <w:tc>
          <w:tcPr>
            <w:tcW w:w="1582" w:type="dxa"/>
            <w:vAlign w:val="center"/>
          </w:tcPr>
          <w:p w:rsidR="00792FC1" w:rsidRDefault="00792FC1" w:rsidP="000F7556">
            <w:pPr>
              <w:spacing w:line="400" w:lineRule="exact"/>
              <w:jc w:val="center"/>
              <w:rPr>
                <w:rFonts w:eastAsia="楷体_GB2312"/>
                <w:b/>
                <w:bCs/>
                <w:color w:val="000000"/>
                <w:szCs w:val="21"/>
              </w:rPr>
            </w:pPr>
            <w:bookmarkStart w:id="10" w:name="OLE_LINK124"/>
            <w:r>
              <w:rPr>
                <w:rFonts w:eastAsia="楷体_GB2312"/>
                <w:b/>
                <w:bCs/>
                <w:color w:val="000000"/>
                <w:szCs w:val="21"/>
              </w:rPr>
              <w:t>0.8A+0.2C</w:t>
            </w:r>
            <w:bookmarkEnd w:id="10"/>
          </w:p>
        </w:tc>
        <w:tc>
          <w:tcPr>
            <w:tcW w:w="927" w:type="dxa"/>
            <w:vAlign w:val="center"/>
          </w:tcPr>
          <w:p w:rsidR="00792FC1" w:rsidRDefault="00792FC1" w:rsidP="000F7556">
            <w:pPr>
              <w:spacing w:line="400" w:lineRule="exact"/>
              <w:jc w:val="center"/>
              <w:rPr>
                <w:rFonts w:eastAsia="楷体_GB2312"/>
                <w:b/>
                <w:bCs/>
                <w:color w:val="000000"/>
                <w:spacing w:val="-20"/>
                <w:szCs w:val="21"/>
              </w:rPr>
            </w:pPr>
            <w:r>
              <w:rPr>
                <w:rFonts w:eastAsia="楷体_GB2312"/>
                <w:b/>
                <w:bCs/>
                <w:color w:val="000000"/>
                <w:sz w:val="18"/>
                <w:szCs w:val="18"/>
              </w:rPr>
              <w:t>0.6B+0.4D</w:t>
            </w:r>
          </w:p>
        </w:tc>
        <w:tc>
          <w:tcPr>
            <w:tcW w:w="761" w:type="dxa"/>
            <w:vAlign w:val="center"/>
          </w:tcPr>
          <w:p w:rsidR="00792FC1" w:rsidRDefault="00792FC1" w:rsidP="000F7556">
            <w:pPr>
              <w:jc w:val="center"/>
              <w:rPr>
                <w:rFonts w:ascii="楷体_GB2312" w:eastAsia="楷体_GB2312"/>
                <w:b/>
                <w:bCs/>
                <w:color w:val="000000"/>
                <w:spacing w:val="-4"/>
              </w:rPr>
            </w:pPr>
            <w:r>
              <w:rPr>
                <w:rFonts w:ascii="楷体_GB2312" w:eastAsia="楷体_GB2312" w:cs="楷体_GB2312" w:hint="eastAsia"/>
                <w:b/>
                <w:bCs/>
                <w:color w:val="000000"/>
                <w:spacing w:val="-4"/>
              </w:rPr>
              <w:t>电信</w:t>
            </w:r>
          </w:p>
        </w:tc>
        <w:tc>
          <w:tcPr>
            <w:tcW w:w="626" w:type="dxa"/>
            <w:vMerge/>
            <w:tcMar>
              <w:top w:w="0" w:type="dxa"/>
              <w:left w:w="28" w:type="dxa"/>
              <w:bottom w:w="0" w:type="dxa"/>
              <w:right w:w="28" w:type="dxa"/>
            </w:tcMar>
            <w:vAlign w:val="center"/>
          </w:tcPr>
          <w:p w:rsidR="00792FC1" w:rsidRDefault="00792FC1" w:rsidP="000F7556">
            <w:pPr>
              <w:adjustRightInd w:val="0"/>
              <w:snapToGrid w:val="0"/>
              <w:spacing w:line="400" w:lineRule="exact"/>
              <w:jc w:val="center"/>
              <w:rPr>
                <w:rFonts w:ascii="楷体_GB2312" w:eastAsia="楷体_GB2312" w:hAnsi="宋体" w:hint="eastAsia"/>
                <w:bCs/>
                <w:color w:val="000000"/>
                <w:szCs w:val="21"/>
              </w:rPr>
            </w:pPr>
          </w:p>
        </w:tc>
      </w:tr>
      <w:tr w:rsidR="00792FC1" w:rsidTr="000F7556">
        <w:trPr>
          <w:cantSplit/>
          <w:trHeight w:val="396"/>
          <w:jc w:val="center"/>
        </w:trPr>
        <w:tc>
          <w:tcPr>
            <w:tcW w:w="497" w:type="dxa"/>
            <w:vMerge w:val="restart"/>
            <w:vAlign w:val="center"/>
          </w:tcPr>
          <w:p w:rsidR="00792FC1" w:rsidRDefault="00792FC1"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选修课</w:t>
            </w:r>
          </w:p>
        </w:tc>
        <w:tc>
          <w:tcPr>
            <w:tcW w:w="475" w:type="dxa"/>
            <w:vMerge w:val="restart"/>
            <w:vAlign w:val="center"/>
          </w:tcPr>
          <w:p w:rsidR="00792FC1" w:rsidRDefault="00792FC1"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公共选修课</w:t>
            </w:r>
          </w:p>
        </w:tc>
        <w:tc>
          <w:tcPr>
            <w:tcW w:w="1184" w:type="dxa"/>
            <w:vAlign w:val="center"/>
          </w:tcPr>
          <w:p w:rsidR="00792FC1" w:rsidRDefault="00792FC1" w:rsidP="000F7556">
            <w:pPr>
              <w:adjustRightInd w:val="0"/>
              <w:snapToGrid w:val="0"/>
              <w:spacing w:line="360" w:lineRule="auto"/>
              <w:rPr>
                <w:rFonts w:ascii="楷体_GB2312" w:eastAsia="楷体_GB2312" w:hint="eastAsia"/>
                <w:b/>
                <w:bCs/>
                <w:color w:val="000000"/>
                <w:szCs w:val="21"/>
              </w:rPr>
            </w:pPr>
            <w:r>
              <w:rPr>
                <w:rFonts w:eastAsia="楷体_GB2312"/>
                <w:b/>
                <w:bCs/>
                <w:color w:val="000000"/>
                <w:szCs w:val="21"/>
              </w:rPr>
              <w:t>01016721</w:t>
            </w:r>
          </w:p>
        </w:tc>
        <w:tc>
          <w:tcPr>
            <w:tcW w:w="2981" w:type="dxa"/>
            <w:vAlign w:val="center"/>
          </w:tcPr>
          <w:p w:rsidR="00792FC1" w:rsidRDefault="00792FC1" w:rsidP="000F7556">
            <w:pPr>
              <w:adjustRightInd w:val="0"/>
              <w:snapToGrid w:val="0"/>
              <w:spacing w:line="360" w:lineRule="auto"/>
              <w:rPr>
                <w:rFonts w:ascii="楷体_GB2312" w:eastAsia="楷体_GB2312" w:hint="eastAsia"/>
                <w:b/>
                <w:bCs/>
                <w:color w:val="000000"/>
                <w:szCs w:val="21"/>
              </w:rPr>
            </w:pPr>
            <w:r>
              <w:rPr>
                <w:rFonts w:ascii="楷体_GB2312" w:eastAsia="楷体_GB2312" w:hint="eastAsia"/>
                <w:b/>
                <w:bCs/>
                <w:color w:val="000000"/>
                <w:szCs w:val="21"/>
              </w:rPr>
              <w:t>马克思主义与社会科学方法论</w:t>
            </w:r>
          </w:p>
        </w:tc>
        <w:tc>
          <w:tcPr>
            <w:tcW w:w="559" w:type="dxa"/>
            <w:vAlign w:val="center"/>
          </w:tcPr>
          <w:p w:rsidR="00792FC1" w:rsidRDefault="00792FC1" w:rsidP="000F7556">
            <w:pPr>
              <w:adjustRightInd w:val="0"/>
              <w:snapToGrid w:val="0"/>
              <w:spacing w:line="360" w:lineRule="auto"/>
              <w:jc w:val="center"/>
              <w:rPr>
                <w:rFonts w:eastAsia="楷体_GB2312"/>
                <w:b/>
                <w:bCs/>
                <w:color w:val="000000"/>
                <w:szCs w:val="21"/>
              </w:rPr>
            </w:pPr>
            <w:r>
              <w:rPr>
                <w:rFonts w:eastAsia="楷体_GB2312"/>
                <w:b/>
                <w:bCs/>
                <w:color w:val="000000"/>
                <w:szCs w:val="21"/>
              </w:rPr>
              <w:t>16</w:t>
            </w:r>
          </w:p>
        </w:tc>
        <w:tc>
          <w:tcPr>
            <w:tcW w:w="477" w:type="dxa"/>
            <w:vAlign w:val="center"/>
          </w:tcPr>
          <w:p w:rsidR="00792FC1" w:rsidRDefault="00792FC1" w:rsidP="000F7556">
            <w:pPr>
              <w:adjustRightInd w:val="0"/>
              <w:snapToGrid w:val="0"/>
              <w:spacing w:line="360" w:lineRule="auto"/>
              <w:jc w:val="center"/>
              <w:rPr>
                <w:rFonts w:eastAsia="楷体_GB2312"/>
                <w:b/>
                <w:bCs/>
                <w:color w:val="000000"/>
                <w:szCs w:val="21"/>
              </w:rPr>
            </w:pPr>
            <w:r>
              <w:rPr>
                <w:rFonts w:eastAsia="楷体_GB2312"/>
                <w:b/>
                <w:bCs/>
                <w:color w:val="000000"/>
                <w:szCs w:val="21"/>
              </w:rPr>
              <w:t>1</w:t>
            </w:r>
          </w:p>
        </w:tc>
        <w:tc>
          <w:tcPr>
            <w:tcW w:w="505" w:type="dxa"/>
            <w:vAlign w:val="center"/>
          </w:tcPr>
          <w:p w:rsidR="00792FC1" w:rsidRDefault="00792FC1" w:rsidP="000F7556">
            <w:pPr>
              <w:adjustRightInd w:val="0"/>
              <w:snapToGrid w:val="0"/>
              <w:spacing w:line="360" w:lineRule="auto"/>
              <w:jc w:val="center"/>
              <w:rPr>
                <w:rFonts w:eastAsia="楷体_GB2312"/>
                <w:b/>
                <w:bCs/>
                <w:color w:val="000000"/>
                <w:szCs w:val="21"/>
              </w:rPr>
            </w:pPr>
            <w:r>
              <w:rPr>
                <w:rFonts w:eastAsia="楷体_GB2312"/>
                <w:b/>
                <w:bCs/>
                <w:color w:val="000000"/>
                <w:szCs w:val="21"/>
              </w:rPr>
              <w:t>1</w:t>
            </w:r>
          </w:p>
        </w:tc>
        <w:tc>
          <w:tcPr>
            <w:tcW w:w="1582" w:type="dxa"/>
            <w:vAlign w:val="center"/>
          </w:tcPr>
          <w:p w:rsidR="00792FC1" w:rsidRDefault="00792FC1" w:rsidP="000F7556">
            <w:pPr>
              <w:adjustRightInd w:val="0"/>
              <w:snapToGrid w:val="0"/>
              <w:spacing w:line="360" w:lineRule="auto"/>
              <w:jc w:val="center"/>
              <w:rPr>
                <w:rFonts w:eastAsia="楷体_GB2312"/>
                <w:b/>
                <w:bCs/>
                <w:color w:val="000000"/>
                <w:szCs w:val="21"/>
              </w:rPr>
            </w:pPr>
            <w:r>
              <w:rPr>
                <w:rFonts w:eastAsia="楷体_GB2312"/>
                <w:b/>
                <w:bCs/>
                <w:color w:val="000000"/>
                <w:szCs w:val="21"/>
              </w:rPr>
              <w:t>A</w:t>
            </w:r>
          </w:p>
        </w:tc>
        <w:tc>
          <w:tcPr>
            <w:tcW w:w="927" w:type="dxa"/>
            <w:vAlign w:val="center"/>
          </w:tcPr>
          <w:p w:rsidR="00792FC1" w:rsidRDefault="00792FC1" w:rsidP="000F7556">
            <w:pPr>
              <w:adjustRightInd w:val="0"/>
              <w:snapToGrid w:val="0"/>
              <w:spacing w:line="360" w:lineRule="auto"/>
              <w:jc w:val="center"/>
              <w:rPr>
                <w:rFonts w:eastAsia="楷体_GB2312"/>
                <w:b/>
                <w:bCs/>
                <w:color w:val="000000"/>
                <w:szCs w:val="21"/>
              </w:rPr>
            </w:pPr>
            <w:r>
              <w:rPr>
                <w:rFonts w:eastAsia="楷体_GB2312"/>
                <w:b/>
                <w:bCs/>
                <w:color w:val="000000"/>
                <w:szCs w:val="21"/>
              </w:rPr>
              <w:t>C</w:t>
            </w:r>
          </w:p>
        </w:tc>
        <w:tc>
          <w:tcPr>
            <w:tcW w:w="761" w:type="dxa"/>
            <w:vAlign w:val="center"/>
          </w:tcPr>
          <w:p w:rsidR="00792FC1" w:rsidRDefault="00792FC1" w:rsidP="000F7556">
            <w:pPr>
              <w:spacing w:line="360" w:lineRule="auto"/>
              <w:jc w:val="center"/>
              <w:rPr>
                <w:rFonts w:ascii="楷体_GB2312" w:eastAsia="楷体_GB2312" w:hint="eastAsia"/>
                <w:b/>
                <w:bCs/>
                <w:color w:val="000000"/>
                <w:szCs w:val="21"/>
              </w:rPr>
            </w:pPr>
            <w:proofErr w:type="gramStart"/>
            <w:r>
              <w:rPr>
                <w:rFonts w:ascii="楷体_GB2312" w:eastAsia="楷体_GB2312" w:hint="eastAsia"/>
                <w:b/>
                <w:bCs/>
                <w:color w:val="000000"/>
                <w:szCs w:val="21"/>
              </w:rPr>
              <w:t>思政</w:t>
            </w:r>
            <w:proofErr w:type="gramEnd"/>
          </w:p>
        </w:tc>
        <w:tc>
          <w:tcPr>
            <w:tcW w:w="626" w:type="dxa"/>
            <w:vMerge w:val="restart"/>
            <w:tcMar>
              <w:top w:w="0" w:type="dxa"/>
              <w:left w:w="28" w:type="dxa"/>
              <w:bottom w:w="0" w:type="dxa"/>
              <w:right w:w="28" w:type="dxa"/>
            </w:tcMar>
            <w:vAlign w:val="center"/>
          </w:tcPr>
          <w:p w:rsidR="00792FC1" w:rsidRDefault="00792FC1" w:rsidP="000F7556">
            <w:pPr>
              <w:adjustRightInd w:val="0"/>
              <w:snapToGrid w:val="0"/>
              <w:spacing w:line="400" w:lineRule="exact"/>
              <w:rPr>
                <w:rFonts w:ascii="楷体_GB2312" w:eastAsia="楷体_GB2312" w:hint="eastAsia"/>
                <w:b/>
                <w:bCs/>
                <w:color w:val="000000"/>
                <w:szCs w:val="21"/>
              </w:rPr>
            </w:pPr>
            <w:r>
              <w:rPr>
                <w:rFonts w:ascii="楷体_GB2312" w:eastAsia="楷体_GB2312" w:hint="eastAsia"/>
                <w:b/>
                <w:bCs/>
                <w:color w:val="000000"/>
                <w:szCs w:val="21"/>
              </w:rPr>
              <w:t>必修</w:t>
            </w:r>
          </w:p>
          <w:p w:rsidR="00792FC1" w:rsidRDefault="00792FC1" w:rsidP="000F7556">
            <w:pPr>
              <w:adjustRightInd w:val="0"/>
              <w:snapToGrid w:val="0"/>
              <w:spacing w:line="400" w:lineRule="exact"/>
              <w:rPr>
                <w:rFonts w:ascii="楷体_GB2312" w:eastAsia="楷体_GB2312" w:hint="eastAsia"/>
                <w:b/>
                <w:bCs/>
                <w:color w:val="000000"/>
                <w:szCs w:val="21"/>
              </w:rPr>
            </w:pPr>
            <w:r>
              <w:rPr>
                <w:rFonts w:ascii="楷体_GB2312" w:eastAsia="楷体_GB2312" w:hint="eastAsia"/>
                <w:b/>
                <w:bCs/>
                <w:color w:val="000000"/>
                <w:szCs w:val="21"/>
              </w:rPr>
              <w:t>1门</w:t>
            </w:r>
          </w:p>
        </w:tc>
      </w:tr>
      <w:tr w:rsidR="00792FC1" w:rsidTr="000F7556">
        <w:trPr>
          <w:cantSplit/>
          <w:trHeight w:val="447"/>
          <w:jc w:val="center"/>
        </w:trPr>
        <w:tc>
          <w:tcPr>
            <w:tcW w:w="497" w:type="dxa"/>
            <w:vMerge/>
            <w:vAlign w:val="center"/>
          </w:tcPr>
          <w:p w:rsidR="00792FC1" w:rsidRDefault="00792FC1"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textDirection w:val="tbRlV"/>
            <w:vAlign w:val="center"/>
          </w:tcPr>
          <w:p w:rsidR="00792FC1" w:rsidRDefault="00792FC1" w:rsidP="000F7556">
            <w:pPr>
              <w:adjustRightInd w:val="0"/>
              <w:snapToGrid w:val="0"/>
              <w:spacing w:line="400" w:lineRule="exact"/>
              <w:ind w:left="113" w:right="113"/>
              <w:jc w:val="center"/>
              <w:rPr>
                <w:rFonts w:ascii="楷体_GB2312" w:eastAsia="楷体_GB2312" w:hAnsi="宋体" w:hint="eastAsia"/>
                <w:bCs/>
                <w:color w:val="000000"/>
                <w:szCs w:val="21"/>
              </w:rPr>
            </w:pPr>
          </w:p>
        </w:tc>
        <w:tc>
          <w:tcPr>
            <w:tcW w:w="1184" w:type="dxa"/>
            <w:vAlign w:val="center"/>
          </w:tcPr>
          <w:p w:rsidR="00792FC1" w:rsidRDefault="00792FC1" w:rsidP="000F7556">
            <w:pPr>
              <w:adjustRightInd w:val="0"/>
              <w:snapToGrid w:val="0"/>
              <w:spacing w:line="360" w:lineRule="auto"/>
              <w:rPr>
                <w:rFonts w:ascii="楷体_GB2312" w:eastAsia="楷体_GB2312" w:hint="eastAsia"/>
                <w:b/>
                <w:bCs/>
                <w:color w:val="000000"/>
                <w:szCs w:val="21"/>
              </w:rPr>
            </w:pPr>
            <w:r>
              <w:rPr>
                <w:rFonts w:eastAsia="楷体_GB2312"/>
                <w:b/>
                <w:bCs/>
                <w:color w:val="000000"/>
                <w:szCs w:val="21"/>
              </w:rPr>
              <w:t>01016722</w:t>
            </w:r>
          </w:p>
        </w:tc>
        <w:tc>
          <w:tcPr>
            <w:tcW w:w="2981" w:type="dxa"/>
            <w:vAlign w:val="center"/>
          </w:tcPr>
          <w:p w:rsidR="00792FC1" w:rsidRDefault="00792FC1" w:rsidP="000F7556">
            <w:pPr>
              <w:adjustRightInd w:val="0"/>
              <w:snapToGrid w:val="0"/>
              <w:spacing w:line="360" w:lineRule="auto"/>
              <w:rPr>
                <w:rFonts w:ascii="楷体_GB2312" w:eastAsia="楷体_GB2312" w:hint="eastAsia"/>
                <w:b/>
                <w:bCs/>
                <w:color w:val="000000"/>
                <w:szCs w:val="21"/>
              </w:rPr>
            </w:pPr>
            <w:r>
              <w:rPr>
                <w:rFonts w:ascii="楷体_GB2312" w:eastAsia="楷体_GB2312" w:hint="eastAsia"/>
                <w:b/>
                <w:bCs/>
                <w:color w:val="000000"/>
                <w:szCs w:val="21"/>
              </w:rPr>
              <w:t>自然辩证法概论</w:t>
            </w:r>
          </w:p>
        </w:tc>
        <w:tc>
          <w:tcPr>
            <w:tcW w:w="559" w:type="dxa"/>
            <w:vAlign w:val="center"/>
          </w:tcPr>
          <w:p w:rsidR="00792FC1" w:rsidRDefault="00792FC1" w:rsidP="000F7556">
            <w:pPr>
              <w:adjustRightInd w:val="0"/>
              <w:snapToGrid w:val="0"/>
              <w:spacing w:line="360" w:lineRule="auto"/>
              <w:jc w:val="center"/>
              <w:rPr>
                <w:rFonts w:eastAsia="楷体_GB2312"/>
                <w:b/>
                <w:bCs/>
                <w:color w:val="000000"/>
                <w:szCs w:val="21"/>
              </w:rPr>
            </w:pPr>
            <w:r>
              <w:rPr>
                <w:rFonts w:eastAsia="楷体_GB2312"/>
                <w:b/>
                <w:bCs/>
                <w:color w:val="000000"/>
                <w:szCs w:val="21"/>
              </w:rPr>
              <w:t>16</w:t>
            </w:r>
          </w:p>
        </w:tc>
        <w:tc>
          <w:tcPr>
            <w:tcW w:w="477" w:type="dxa"/>
            <w:vAlign w:val="center"/>
          </w:tcPr>
          <w:p w:rsidR="00792FC1" w:rsidRDefault="00792FC1" w:rsidP="000F7556">
            <w:pPr>
              <w:adjustRightInd w:val="0"/>
              <w:snapToGrid w:val="0"/>
              <w:spacing w:line="360" w:lineRule="auto"/>
              <w:jc w:val="center"/>
              <w:rPr>
                <w:rFonts w:eastAsia="楷体_GB2312"/>
                <w:b/>
                <w:bCs/>
                <w:color w:val="000000"/>
                <w:szCs w:val="21"/>
              </w:rPr>
            </w:pPr>
            <w:r>
              <w:rPr>
                <w:rFonts w:eastAsia="楷体_GB2312"/>
                <w:b/>
                <w:bCs/>
                <w:color w:val="000000"/>
                <w:szCs w:val="21"/>
              </w:rPr>
              <w:t>1</w:t>
            </w:r>
          </w:p>
        </w:tc>
        <w:tc>
          <w:tcPr>
            <w:tcW w:w="505" w:type="dxa"/>
            <w:vAlign w:val="center"/>
          </w:tcPr>
          <w:p w:rsidR="00792FC1" w:rsidRDefault="00792FC1" w:rsidP="000F7556">
            <w:pPr>
              <w:adjustRightInd w:val="0"/>
              <w:snapToGrid w:val="0"/>
              <w:spacing w:line="360" w:lineRule="auto"/>
              <w:jc w:val="center"/>
              <w:rPr>
                <w:rFonts w:eastAsia="楷体_GB2312"/>
                <w:b/>
                <w:bCs/>
                <w:color w:val="000000"/>
                <w:szCs w:val="21"/>
              </w:rPr>
            </w:pPr>
            <w:r>
              <w:rPr>
                <w:rFonts w:eastAsia="楷体_GB2312"/>
                <w:b/>
                <w:bCs/>
                <w:color w:val="000000"/>
                <w:szCs w:val="21"/>
              </w:rPr>
              <w:t>1</w:t>
            </w:r>
          </w:p>
        </w:tc>
        <w:tc>
          <w:tcPr>
            <w:tcW w:w="1582" w:type="dxa"/>
            <w:vAlign w:val="center"/>
          </w:tcPr>
          <w:p w:rsidR="00792FC1" w:rsidRDefault="00792FC1" w:rsidP="000F7556">
            <w:pPr>
              <w:adjustRightInd w:val="0"/>
              <w:snapToGrid w:val="0"/>
              <w:spacing w:line="360" w:lineRule="auto"/>
              <w:jc w:val="center"/>
              <w:rPr>
                <w:rFonts w:eastAsia="楷体_GB2312"/>
                <w:b/>
                <w:bCs/>
                <w:color w:val="000000"/>
                <w:szCs w:val="21"/>
              </w:rPr>
            </w:pPr>
            <w:r>
              <w:rPr>
                <w:rFonts w:eastAsia="楷体_GB2312"/>
                <w:b/>
                <w:bCs/>
                <w:color w:val="000000"/>
                <w:szCs w:val="21"/>
              </w:rPr>
              <w:t>A</w:t>
            </w:r>
          </w:p>
        </w:tc>
        <w:tc>
          <w:tcPr>
            <w:tcW w:w="927" w:type="dxa"/>
            <w:vAlign w:val="center"/>
          </w:tcPr>
          <w:p w:rsidR="00792FC1" w:rsidRDefault="00792FC1" w:rsidP="000F7556">
            <w:pPr>
              <w:adjustRightInd w:val="0"/>
              <w:snapToGrid w:val="0"/>
              <w:spacing w:line="360" w:lineRule="auto"/>
              <w:jc w:val="center"/>
              <w:rPr>
                <w:rFonts w:eastAsia="楷体_GB2312"/>
                <w:b/>
                <w:bCs/>
                <w:color w:val="000000"/>
                <w:szCs w:val="21"/>
              </w:rPr>
            </w:pPr>
            <w:r>
              <w:rPr>
                <w:rFonts w:eastAsia="楷体_GB2312"/>
                <w:b/>
                <w:bCs/>
                <w:color w:val="000000"/>
                <w:szCs w:val="21"/>
              </w:rPr>
              <w:t>C</w:t>
            </w:r>
          </w:p>
        </w:tc>
        <w:tc>
          <w:tcPr>
            <w:tcW w:w="761" w:type="dxa"/>
            <w:vAlign w:val="center"/>
          </w:tcPr>
          <w:p w:rsidR="00792FC1" w:rsidRDefault="00792FC1" w:rsidP="000F7556">
            <w:pPr>
              <w:spacing w:line="360" w:lineRule="auto"/>
              <w:jc w:val="center"/>
              <w:rPr>
                <w:rFonts w:ascii="楷体_GB2312" w:eastAsia="楷体_GB2312" w:hint="eastAsia"/>
                <w:b/>
                <w:bCs/>
                <w:color w:val="000000"/>
                <w:szCs w:val="21"/>
              </w:rPr>
            </w:pPr>
            <w:proofErr w:type="gramStart"/>
            <w:r>
              <w:rPr>
                <w:rFonts w:ascii="楷体_GB2312" w:eastAsia="楷体_GB2312" w:hint="eastAsia"/>
                <w:b/>
                <w:bCs/>
                <w:color w:val="000000"/>
                <w:szCs w:val="21"/>
              </w:rPr>
              <w:t>思政</w:t>
            </w:r>
            <w:proofErr w:type="gramEnd"/>
          </w:p>
        </w:tc>
        <w:tc>
          <w:tcPr>
            <w:tcW w:w="626" w:type="dxa"/>
            <w:vMerge/>
            <w:tcMar>
              <w:top w:w="0" w:type="dxa"/>
              <w:left w:w="28" w:type="dxa"/>
              <w:bottom w:w="0" w:type="dxa"/>
              <w:right w:w="28" w:type="dxa"/>
            </w:tcMar>
            <w:vAlign w:val="center"/>
          </w:tcPr>
          <w:p w:rsidR="00792FC1" w:rsidRDefault="00792FC1" w:rsidP="000F7556">
            <w:pPr>
              <w:adjustRightInd w:val="0"/>
              <w:snapToGrid w:val="0"/>
              <w:spacing w:line="400" w:lineRule="exact"/>
              <w:rPr>
                <w:rFonts w:ascii="楷体_GB2312" w:eastAsia="楷体_GB2312" w:hint="eastAsia"/>
                <w:b/>
                <w:bCs/>
                <w:color w:val="000000"/>
                <w:szCs w:val="21"/>
              </w:rPr>
            </w:pPr>
          </w:p>
        </w:tc>
      </w:tr>
      <w:tr w:rsidR="00792FC1" w:rsidTr="000F7556">
        <w:trPr>
          <w:cantSplit/>
          <w:trHeight w:val="395"/>
          <w:jc w:val="center"/>
        </w:trPr>
        <w:tc>
          <w:tcPr>
            <w:tcW w:w="497" w:type="dxa"/>
            <w:vMerge/>
            <w:vAlign w:val="center"/>
          </w:tcPr>
          <w:p w:rsidR="00792FC1" w:rsidRDefault="00792FC1"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textDirection w:val="tbRlV"/>
            <w:vAlign w:val="center"/>
          </w:tcPr>
          <w:p w:rsidR="00792FC1" w:rsidRDefault="00792FC1" w:rsidP="000F7556">
            <w:pPr>
              <w:adjustRightInd w:val="0"/>
              <w:snapToGrid w:val="0"/>
              <w:spacing w:line="400" w:lineRule="exact"/>
              <w:ind w:left="113" w:right="113"/>
              <w:jc w:val="center"/>
              <w:rPr>
                <w:rFonts w:ascii="楷体_GB2312" w:eastAsia="楷体_GB2312" w:hAnsi="宋体" w:hint="eastAsia"/>
                <w:bCs/>
                <w:color w:val="000000"/>
                <w:szCs w:val="21"/>
              </w:rPr>
            </w:pPr>
          </w:p>
        </w:tc>
        <w:tc>
          <w:tcPr>
            <w:tcW w:w="1184" w:type="dxa"/>
            <w:vAlign w:val="center"/>
          </w:tcPr>
          <w:p w:rsidR="00792FC1" w:rsidRDefault="00792FC1" w:rsidP="000F7556">
            <w:pPr>
              <w:adjustRightInd w:val="0"/>
              <w:snapToGrid w:val="0"/>
              <w:spacing w:line="360" w:lineRule="auto"/>
              <w:rPr>
                <w:rFonts w:ascii="楷体_GB2312" w:eastAsia="楷体_GB2312" w:hint="eastAsia"/>
                <w:b/>
                <w:bCs/>
                <w:color w:val="000000"/>
                <w:szCs w:val="21"/>
              </w:rPr>
            </w:pPr>
            <w:r>
              <w:rPr>
                <w:rFonts w:eastAsia="楷体_GB2312"/>
                <w:b/>
                <w:bCs/>
                <w:color w:val="000000"/>
                <w:szCs w:val="21"/>
              </w:rPr>
              <w:t>0081672</w:t>
            </w:r>
            <w:r>
              <w:rPr>
                <w:rFonts w:eastAsia="楷体_GB2312" w:hint="eastAsia"/>
                <w:b/>
                <w:bCs/>
                <w:color w:val="000000"/>
                <w:szCs w:val="21"/>
              </w:rPr>
              <w:t>1</w:t>
            </w:r>
          </w:p>
        </w:tc>
        <w:tc>
          <w:tcPr>
            <w:tcW w:w="2981" w:type="dxa"/>
            <w:vAlign w:val="center"/>
          </w:tcPr>
          <w:p w:rsidR="00792FC1" w:rsidRDefault="00792FC1" w:rsidP="000F7556">
            <w:pPr>
              <w:adjustRightInd w:val="0"/>
              <w:snapToGrid w:val="0"/>
              <w:spacing w:line="360" w:lineRule="auto"/>
              <w:rPr>
                <w:rFonts w:ascii="楷体_GB2312" w:eastAsia="楷体_GB2312" w:hint="eastAsia"/>
                <w:b/>
                <w:bCs/>
                <w:color w:val="000000"/>
                <w:szCs w:val="21"/>
              </w:rPr>
            </w:pPr>
            <w:r>
              <w:rPr>
                <w:rFonts w:ascii="楷体_GB2312" w:eastAsia="楷体_GB2312" w:hint="eastAsia"/>
                <w:b/>
                <w:bCs/>
                <w:color w:val="000000"/>
                <w:szCs w:val="21"/>
              </w:rPr>
              <w:t>俄语(二外)</w:t>
            </w:r>
          </w:p>
        </w:tc>
        <w:tc>
          <w:tcPr>
            <w:tcW w:w="559" w:type="dxa"/>
            <w:vAlign w:val="center"/>
          </w:tcPr>
          <w:p w:rsidR="00792FC1" w:rsidRDefault="00792FC1" w:rsidP="000F7556">
            <w:pPr>
              <w:adjustRightInd w:val="0"/>
              <w:snapToGrid w:val="0"/>
              <w:spacing w:line="360" w:lineRule="auto"/>
              <w:jc w:val="center"/>
              <w:rPr>
                <w:rFonts w:eastAsia="楷体_GB2312"/>
                <w:b/>
                <w:bCs/>
                <w:color w:val="000000"/>
                <w:szCs w:val="21"/>
              </w:rPr>
            </w:pPr>
            <w:r>
              <w:rPr>
                <w:rFonts w:eastAsia="楷体_GB2312"/>
                <w:b/>
                <w:bCs/>
                <w:color w:val="000000"/>
                <w:szCs w:val="21"/>
              </w:rPr>
              <w:t>32</w:t>
            </w:r>
          </w:p>
        </w:tc>
        <w:tc>
          <w:tcPr>
            <w:tcW w:w="477" w:type="dxa"/>
            <w:vAlign w:val="center"/>
          </w:tcPr>
          <w:p w:rsidR="00792FC1" w:rsidRDefault="00792FC1" w:rsidP="000F7556">
            <w:pPr>
              <w:adjustRightInd w:val="0"/>
              <w:snapToGrid w:val="0"/>
              <w:spacing w:line="360" w:lineRule="auto"/>
              <w:jc w:val="center"/>
              <w:rPr>
                <w:rFonts w:eastAsia="楷体_GB2312"/>
                <w:b/>
                <w:bCs/>
                <w:color w:val="000000"/>
                <w:szCs w:val="21"/>
              </w:rPr>
            </w:pPr>
            <w:r>
              <w:rPr>
                <w:rFonts w:eastAsia="楷体_GB2312"/>
                <w:b/>
                <w:bCs/>
                <w:color w:val="000000"/>
                <w:szCs w:val="21"/>
              </w:rPr>
              <w:t>2</w:t>
            </w:r>
          </w:p>
        </w:tc>
        <w:tc>
          <w:tcPr>
            <w:tcW w:w="505" w:type="dxa"/>
            <w:vAlign w:val="center"/>
          </w:tcPr>
          <w:p w:rsidR="00792FC1" w:rsidRDefault="00792FC1" w:rsidP="000F7556">
            <w:pPr>
              <w:adjustRightInd w:val="0"/>
              <w:snapToGrid w:val="0"/>
              <w:spacing w:line="360" w:lineRule="auto"/>
              <w:jc w:val="center"/>
              <w:rPr>
                <w:rFonts w:eastAsia="楷体_GB2312"/>
                <w:b/>
                <w:bCs/>
                <w:color w:val="000000"/>
                <w:szCs w:val="21"/>
              </w:rPr>
            </w:pPr>
            <w:r>
              <w:rPr>
                <w:rFonts w:eastAsia="楷体_GB2312"/>
                <w:b/>
                <w:bCs/>
                <w:color w:val="000000"/>
                <w:szCs w:val="21"/>
              </w:rPr>
              <w:t>2</w:t>
            </w:r>
          </w:p>
        </w:tc>
        <w:tc>
          <w:tcPr>
            <w:tcW w:w="1582" w:type="dxa"/>
            <w:vAlign w:val="center"/>
          </w:tcPr>
          <w:p w:rsidR="00792FC1" w:rsidRDefault="00792FC1" w:rsidP="000F7556">
            <w:pPr>
              <w:adjustRightInd w:val="0"/>
              <w:snapToGrid w:val="0"/>
              <w:spacing w:line="360" w:lineRule="auto"/>
              <w:jc w:val="center"/>
              <w:rPr>
                <w:rFonts w:eastAsia="楷体_GB2312"/>
                <w:b/>
                <w:bCs/>
                <w:color w:val="000000"/>
                <w:szCs w:val="21"/>
              </w:rPr>
            </w:pPr>
            <w:r>
              <w:rPr>
                <w:rFonts w:eastAsia="楷体_GB2312"/>
                <w:b/>
                <w:bCs/>
                <w:color w:val="000000"/>
                <w:szCs w:val="21"/>
              </w:rPr>
              <w:t>A</w:t>
            </w:r>
          </w:p>
        </w:tc>
        <w:tc>
          <w:tcPr>
            <w:tcW w:w="927" w:type="dxa"/>
            <w:vAlign w:val="center"/>
          </w:tcPr>
          <w:p w:rsidR="00792FC1" w:rsidRDefault="00792FC1" w:rsidP="000F7556">
            <w:pPr>
              <w:adjustRightInd w:val="0"/>
              <w:snapToGrid w:val="0"/>
              <w:spacing w:line="360" w:lineRule="auto"/>
              <w:jc w:val="center"/>
              <w:rPr>
                <w:rFonts w:eastAsia="楷体_GB2312"/>
                <w:b/>
                <w:bCs/>
                <w:color w:val="000000"/>
                <w:szCs w:val="21"/>
              </w:rPr>
            </w:pPr>
            <w:r>
              <w:rPr>
                <w:rFonts w:eastAsia="楷体_GB2312"/>
                <w:b/>
                <w:bCs/>
                <w:color w:val="000000"/>
                <w:szCs w:val="21"/>
              </w:rPr>
              <w:t>A</w:t>
            </w:r>
          </w:p>
        </w:tc>
        <w:tc>
          <w:tcPr>
            <w:tcW w:w="761" w:type="dxa"/>
            <w:vAlign w:val="center"/>
          </w:tcPr>
          <w:p w:rsidR="00792FC1" w:rsidRDefault="00792FC1" w:rsidP="000F7556">
            <w:pPr>
              <w:spacing w:line="360" w:lineRule="auto"/>
              <w:jc w:val="center"/>
              <w:rPr>
                <w:rFonts w:ascii="楷体_GB2312" w:eastAsia="楷体_GB2312" w:hint="eastAsia"/>
                <w:b/>
                <w:bCs/>
                <w:color w:val="000000"/>
                <w:szCs w:val="21"/>
              </w:rPr>
            </w:pPr>
            <w:r>
              <w:rPr>
                <w:rFonts w:ascii="楷体_GB2312" w:eastAsia="楷体_GB2312" w:hint="eastAsia"/>
                <w:b/>
                <w:bCs/>
                <w:color w:val="000000"/>
                <w:szCs w:val="21"/>
              </w:rPr>
              <w:t>外语</w:t>
            </w:r>
          </w:p>
        </w:tc>
        <w:tc>
          <w:tcPr>
            <w:tcW w:w="626" w:type="dxa"/>
            <w:vMerge w:val="restart"/>
            <w:tcMar>
              <w:top w:w="0" w:type="dxa"/>
              <w:left w:w="28" w:type="dxa"/>
              <w:bottom w:w="0" w:type="dxa"/>
              <w:right w:w="28" w:type="dxa"/>
            </w:tcMar>
            <w:vAlign w:val="center"/>
          </w:tcPr>
          <w:p w:rsidR="00792FC1" w:rsidRDefault="00792FC1" w:rsidP="000F7556">
            <w:pPr>
              <w:adjustRightInd w:val="0"/>
              <w:snapToGrid w:val="0"/>
              <w:spacing w:line="400" w:lineRule="exact"/>
              <w:jc w:val="center"/>
              <w:rPr>
                <w:rFonts w:ascii="楷体_GB2312" w:eastAsia="楷体_GB2312" w:hint="eastAsia"/>
                <w:b/>
                <w:bCs/>
                <w:color w:val="000000"/>
                <w:szCs w:val="21"/>
              </w:rPr>
            </w:pPr>
          </w:p>
        </w:tc>
      </w:tr>
      <w:tr w:rsidR="00792FC1" w:rsidTr="000F7556">
        <w:trPr>
          <w:cantSplit/>
          <w:trHeight w:val="409"/>
          <w:jc w:val="center"/>
        </w:trPr>
        <w:tc>
          <w:tcPr>
            <w:tcW w:w="497" w:type="dxa"/>
            <w:vMerge/>
            <w:vAlign w:val="center"/>
          </w:tcPr>
          <w:p w:rsidR="00792FC1" w:rsidRDefault="00792FC1"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textDirection w:val="tbRlV"/>
            <w:vAlign w:val="center"/>
          </w:tcPr>
          <w:p w:rsidR="00792FC1" w:rsidRDefault="00792FC1" w:rsidP="000F7556">
            <w:pPr>
              <w:adjustRightInd w:val="0"/>
              <w:snapToGrid w:val="0"/>
              <w:spacing w:line="400" w:lineRule="exact"/>
              <w:ind w:left="113" w:right="113"/>
              <w:jc w:val="center"/>
              <w:rPr>
                <w:rFonts w:ascii="楷体_GB2312" w:eastAsia="楷体_GB2312" w:hAnsi="宋体" w:hint="eastAsia"/>
                <w:bCs/>
                <w:color w:val="000000"/>
                <w:szCs w:val="21"/>
              </w:rPr>
            </w:pPr>
          </w:p>
        </w:tc>
        <w:tc>
          <w:tcPr>
            <w:tcW w:w="1184" w:type="dxa"/>
            <w:vAlign w:val="center"/>
          </w:tcPr>
          <w:p w:rsidR="00792FC1" w:rsidRDefault="00792FC1" w:rsidP="000F7556">
            <w:pPr>
              <w:adjustRightInd w:val="0"/>
              <w:snapToGrid w:val="0"/>
              <w:spacing w:line="360" w:lineRule="auto"/>
              <w:rPr>
                <w:rFonts w:ascii="楷体_GB2312" w:eastAsia="楷体_GB2312" w:hint="eastAsia"/>
                <w:b/>
                <w:bCs/>
                <w:color w:val="000000"/>
                <w:szCs w:val="21"/>
              </w:rPr>
            </w:pPr>
            <w:r>
              <w:rPr>
                <w:rFonts w:eastAsia="楷体_GB2312"/>
                <w:b/>
                <w:bCs/>
                <w:color w:val="000000"/>
                <w:szCs w:val="21"/>
              </w:rPr>
              <w:t>00816722</w:t>
            </w:r>
          </w:p>
        </w:tc>
        <w:tc>
          <w:tcPr>
            <w:tcW w:w="2981" w:type="dxa"/>
            <w:vAlign w:val="center"/>
          </w:tcPr>
          <w:p w:rsidR="00792FC1" w:rsidRDefault="00792FC1" w:rsidP="000F7556">
            <w:pPr>
              <w:adjustRightInd w:val="0"/>
              <w:snapToGrid w:val="0"/>
              <w:spacing w:line="360" w:lineRule="auto"/>
              <w:rPr>
                <w:rFonts w:ascii="楷体_GB2312" w:eastAsia="楷体_GB2312" w:hint="eastAsia"/>
                <w:b/>
                <w:bCs/>
                <w:color w:val="000000"/>
                <w:szCs w:val="21"/>
              </w:rPr>
            </w:pPr>
            <w:r>
              <w:rPr>
                <w:rFonts w:ascii="楷体_GB2312" w:eastAsia="楷体_GB2312" w:hint="eastAsia"/>
                <w:b/>
                <w:bCs/>
                <w:color w:val="000000"/>
                <w:szCs w:val="21"/>
              </w:rPr>
              <w:t>日语(二外)</w:t>
            </w:r>
          </w:p>
        </w:tc>
        <w:tc>
          <w:tcPr>
            <w:tcW w:w="559" w:type="dxa"/>
            <w:vAlign w:val="center"/>
          </w:tcPr>
          <w:p w:rsidR="00792FC1" w:rsidRDefault="00792FC1" w:rsidP="000F7556">
            <w:pPr>
              <w:adjustRightInd w:val="0"/>
              <w:snapToGrid w:val="0"/>
              <w:spacing w:line="360" w:lineRule="auto"/>
              <w:jc w:val="center"/>
              <w:rPr>
                <w:rFonts w:eastAsia="楷体_GB2312"/>
                <w:b/>
                <w:bCs/>
                <w:color w:val="000000"/>
                <w:szCs w:val="21"/>
              </w:rPr>
            </w:pPr>
            <w:r>
              <w:rPr>
                <w:rFonts w:eastAsia="楷体_GB2312"/>
                <w:b/>
                <w:bCs/>
                <w:color w:val="000000"/>
                <w:szCs w:val="21"/>
              </w:rPr>
              <w:t>32</w:t>
            </w:r>
          </w:p>
        </w:tc>
        <w:tc>
          <w:tcPr>
            <w:tcW w:w="477" w:type="dxa"/>
            <w:vAlign w:val="center"/>
          </w:tcPr>
          <w:p w:rsidR="00792FC1" w:rsidRDefault="00792FC1" w:rsidP="000F7556">
            <w:pPr>
              <w:adjustRightInd w:val="0"/>
              <w:snapToGrid w:val="0"/>
              <w:spacing w:line="360" w:lineRule="auto"/>
              <w:jc w:val="center"/>
              <w:rPr>
                <w:rFonts w:eastAsia="楷体_GB2312"/>
                <w:b/>
                <w:bCs/>
                <w:color w:val="000000"/>
                <w:szCs w:val="21"/>
              </w:rPr>
            </w:pPr>
            <w:r>
              <w:rPr>
                <w:rFonts w:eastAsia="楷体_GB2312"/>
                <w:b/>
                <w:bCs/>
                <w:color w:val="000000"/>
                <w:szCs w:val="21"/>
              </w:rPr>
              <w:t>2</w:t>
            </w:r>
          </w:p>
        </w:tc>
        <w:tc>
          <w:tcPr>
            <w:tcW w:w="505" w:type="dxa"/>
            <w:vAlign w:val="center"/>
          </w:tcPr>
          <w:p w:rsidR="00792FC1" w:rsidRDefault="00792FC1" w:rsidP="000F7556">
            <w:pPr>
              <w:adjustRightInd w:val="0"/>
              <w:snapToGrid w:val="0"/>
              <w:spacing w:line="360" w:lineRule="auto"/>
              <w:jc w:val="center"/>
              <w:rPr>
                <w:rFonts w:eastAsia="楷体_GB2312"/>
                <w:b/>
                <w:bCs/>
                <w:color w:val="000000"/>
                <w:szCs w:val="21"/>
              </w:rPr>
            </w:pPr>
            <w:r>
              <w:rPr>
                <w:rFonts w:eastAsia="楷体_GB2312"/>
                <w:b/>
                <w:bCs/>
                <w:color w:val="000000"/>
                <w:szCs w:val="21"/>
              </w:rPr>
              <w:t>2</w:t>
            </w:r>
          </w:p>
        </w:tc>
        <w:tc>
          <w:tcPr>
            <w:tcW w:w="1582" w:type="dxa"/>
            <w:vAlign w:val="center"/>
          </w:tcPr>
          <w:p w:rsidR="00792FC1" w:rsidRDefault="00792FC1" w:rsidP="000F7556">
            <w:pPr>
              <w:adjustRightInd w:val="0"/>
              <w:snapToGrid w:val="0"/>
              <w:spacing w:line="360" w:lineRule="auto"/>
              <w:jc w:val="center"/>
              <w:rPr>
                <w:rFonts w:eastAsia="楷体_GB2312"/>
                <w:b/>
                <w:bCs/>
                <w:color w:val="000000"/>
                <w:szCs w:val="21"/>
              </w:rPr>
            </w:pPr>
            <w:r>
              <w:rPr>
                <w:rFonts w:eastAsia="楷体_GB2312"/>
                <w:b/>
                <w:bCs/>
                <w:color w:val="000000"/>
                <w:szCs w:val="21"/>
              </w:rPr>
              <w:t>A</w:t>
            </w:r>
          </w:p>
        </w:tc>
        <w:tc>
          <w:tcPr>
            <w:tcW w:w="927" w:type="dxa"/>
            <w:vAlign w:val="center"/>
          </w:tcPr>
          <w:p w:rsidR="00792FC1" w:rsidRDefault="00792FC1" w:rsidP="000F7556">
            <w:pPr>
              <w:adjustRightInd w:val="0"/>
              <w:snapToGrid w:val="0"/>
              <w:spacing w:line="360" w:lineRule="auto"/>
              <w:jc w:val="center"/>
              <w:rPr>
                <w:rFonts w:eastAsia="楷体_GB2312"/>
                <w:b/>
                <w:bCs/>
                <w:color w:val="000000"/>
                <w:szCs w:val="21"/>
              </w:rPr>
            </w:pPr>
            <w:r>
              <w:rPr>
                <w:rFonts w:eastAsia="楷体_GB2312"/>
                <w:b/>
                <w:bCs/>
                <w:color w:val="000000"/>
                <w:szCs w:val="21"/>
              </w:rPr>
              <w:t>A</w:t>
            </w:r>
          </w:p>
        </w:tc>
        <w:tc>
          <w:tcPr>
            <w:tcW w:w="761" w:type="dxa"/>
            <w:vAlign w:val="center"/>
          </w:tcPr>
          <w:p w:rsidR="00792FC1" w:rsidRDefault="00792FC1" w:rsidP="000F7556">
            <w:pPr>
              <w:spacing w:line="360" w:lineRule="auto"/>
              <w:jc w:val="center"/>
              <w:rPr>
                <w:rFonts w:ascii="楷体_GB2312" w:eastAsia="楷体_GB2312" w:hint="eastAsia"/>
                <w:b/>
                <w:bCs/>
                <w:color w:val="000000"/>
                <w:szCs w:val="21"/>
              </w:rPr>
            </w:pPr>
            <w:r>
              <w:rPr>
                <w:rFonts w:ascii="楷体_GB2312" w:eastAsia="楷体_GB2312" w:hint="eastAsia"/>
                <w:b/>
                <w:bCs/>
                <w:color w:val="000000"/>
                <w:szCs w:val="21"/>
              </w:rPr>
              <w:t>外语</w:t>
            </w:r>
          </w:p>
        </w:tc>
        <w:tc>
          <w:tcPr>
            <w:tcW w:w="626" w:type="dxa"/>
            <w:vMerge/>
            <w:tcMar>
              <w:top w:w="0" w:type="dxa"/>
              <w:left w:w="28" w:type="dxa"/>
              <w:bottom w:w="0" w:type="dxa"/>
              <w:right w:w="28" w:type="dxa"/>
            </w:tcMar>
            <w:vAlign w:val="center"/>
          </w:tcPr>
          <w:p w:rsidR="00792FC1" w:rsidRDefault="00792FC1" w:rsidP="000F7556">
            <w:pPr>
              <w:adjustRightInd w:val="0"/>
              <w:snapToGrid w:val="0"/>
              <w:spacing w:line="400" w:lineRule="exact"/>
              <w:jc w:val="center"/>
              <w:rPr>
                <w:rFonts w:ascii="楷体_GB2312" w:eastAsia="楷体_GB2312" w:hAnsi="宋体" w:hint="eastAsia"/>
                <w:bCs/>
                <w:color w:val="000000"/>
                <w:szCs w:val="21"/>
              </w:rPr>
            </w:pPr>
          </w:p>
        </w:tc>
      </w:tr>
      <w:tr w:rsidR="00792FC1" w:rsidTr="000F7556">
        <w:trPr>
          <w:cantSplit/>
          <w:trHeight w:val="395"/>
          <w:jc w:val="center"/>
        </w:trPr>
        <w:tc>
          <w:tcPr>
            <w:tcW w:w="497" w:type="dxa"/>
            <w:vMerge/>
            <w:vAlign w:val="center"/>
          </w:tcPr>
          <w:p w:rsidR="00792FC1" w:rsidRDefault="00792FC1"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textDirection w:val="tbRlV"/>
            <w:vAlign w:val="center"/>
          </w:tcPr>
          <w:p w:rsidR="00792FC1" w:rsidRDefault="00792FC1" w:rsidP="000F7556">
            <w:pPr>
              <w:adjustRightInd w:val="0"/>
              <w:snapToGrid w:val="0"/>
              <w:spacing w:line="400" w:lineRule="exact"/>
              <w:ind w:left="113" w:right="113"/>
              <w:jc w:val="center"/>
              <w:rPr>
                <w:rFonts w:ascii="楷体_GB2312" w:eastAsia="楷体_GB2312" w:hAnsi="宋体" w:hint="eastAsia"/>
                <w:bCs/>
                <w:color w:val="000000"/>
                <w:szCs w:val="21"/>
              </w:rPr>
            </w:pPr>
          </w:p>
        </w:tc>
        <w:tc>
          <w:tcPr>
            <w:tcW w:w="1184" w:type="dxa"/>
            <w:vAlign w:val="center"/>
          </w:tcPr>
          <w:p w:rsidR="00792FC1" w:rsidRDefault="00792FC1" w:rsidP="000F7556">
            <w:pPr>
              <w:adjustRightInd w:val="0"/>
              <w:snapToGrid w:val="0"/>
              <w:spacing w:line="360" w:lineRule="auto"/>
              <w:rPr>
                <w:rFonts w:ascii="楷体_GB2312" w:eastAsia="楷体_GB2312" w:hint="eastAsia"/>
                <w:b/>
                <w:bCs/>
                <w:color w:val="000000"/>
                <w:szCs w:val="21"/>
              </w:rPr>
            </w:pPr>
            <w:r>
              <w:rPr>
                <w:rFonts w:eastAsia="楷体_GB2312"/>
                <w:b/>
                <w:bCs/>
                <w:color w:val="000000"/>
                <w:szCs w:val="21"/>
              </w:rPr>
              <w:t>00116721</w:t>
            </w:r>
          </w:p>
        </w:tc>
        <w:tc>
          <w:tcPr>
            <w:tcW w:w="2981" w:type="dxa"/>
            <w:vAlign w:val="center"/>
          </w:tcPr>
          <w:p w:rsidR="00792FC1" w:rsidRDefault="00792FC1" w:rsidP="000F7556">
            <w:pPr>
              <w:adjustRightInd w:val="0"/>
              <w:snapToGrid w:val="0"/>
              <w:spacing w:line="360" w:lineRule="auto"/>
              <w:rPr>
                <w:rFonts w:ascii="楷体_GB2312" w:eastAsia="楷体_GB2312" w:hint="eastAsia"/>
                <w:b/>
                <w:bCs/>
                <w:color w:val="000000"/>
                <w:szCs w:val="21"/>
              </w:rPr>
            </w:pPr>
            <w:r>
              <w:rPr>
                <w:rFonts w:ascii="楷体_GB2312" w:eastAsia="楷体_GB2312" w:hint="eastAsia"/>
                <w:b/>
                <w:bCs/>
                <w:color w:val="000000"/>
                <w:szCs w:val="21"/>
              </w:rPr>
              <w:t>科技论文写作与文献检索</w:t>
            </w:r>
          </w:p>
        </w:tc>
        <w:tc>
          <w:tcPr>
            <w:tcW w:w="559" w:type="dxa"/>
            <w:vAlign w:val="center"/>
          </w:tcPr>
          <w:p w:rsidR="00792FC1" w:rsidRDefault="00792FC1" w:rsidP="000F7556">
            <w:pPr>
              <w:adjustRightInd w:val="0"/>
              <w:snapToGrid w:val="0"/>
              <w:spacing w:line="360" w:lineRule="auto"/>
              <w:jc w:val="center"/>
              <w:rPr>
                <w:rFonts w:eastAsia="楷体_GB2312"/>
                <w:b/>
                <w:bCs/>
                <w:color w:val="000000"/>
                <w:szCs w:val="21"/>
              </w:rPr>
            </w:pPr>
            <w:r>
              <w:rPr>
                <w:rFonts w:eastAsia="楷体_GB2312"/>
                <w:b/>
                <w:bCs/>
                <w:color w:val="000000"/>
                <w:szCs w:val="21"/>
              </w:rPr>
              <w:t>16</w:t>
            </w:r>
          </w:p>
        </w:tc>
        <w:tc>
          <w:tcPr>
            <w:tcW w:w="477" w:type="dxa"/>
            <w:vAlign w:val="center"/>
          </w:tcPr>
          <w:p w:rsidR="00792FC1" w:rsidRDefault="00792FC1" w:rsidP="000F7556">
            <w:pPr>
              <w:adjustRightInd w:val="0"/>
              <w:snapToGrid w:val="0"/>
              <w:spacing w:line="360" w:lineRule="auto"/>
              <w:jc w:val="center"/>
              <w:rPr>
                <w:rFonts w:eastAsia="楷体_GB2312"/>
                <w:b/>
                <w:bCs/>
                <w:color w:val="000000"/>
                <w:szCs w:val="21"/>
              </w:rPr>
            </w:pPr>
            <w:r>
              <w:rPr>
                <w:rFonts w:eastAsia="楷体_GB2312"/>
                <w:b/>
                <w:bCs/>
                <w:color w:val="000000"/>
                <w:szCs w:val="21"/>
              </w:rPr>
              <w:t>1</w:t>
            </w:r>
          </w:p>
        </w:tc>
        <w:tc>
          <w:tcPr>
            <w:tcW w:w="505" w:type="dxa"/>
            <w:vAlign w:val="center"/>
          </w:tcPr>
          <w:p w:rsidR="00792FC1" w:rsidRDefault="00792FC1" w:rsidP="000F7556">
            <w:pPr>
              <w:adjustRightInd w:val="0"/>
              <w:snapToGrid w:val="0"/>
              <w:spacing w:line="360" w:lineRule="auto"/>
              <w:jc w:val="center"/>
              <w:rPr>
                <w:rFonts w:eastAsia="楷体_GB2312"/>
                <w:b/>
                <w:bCs/>
                <w:color w:val="000000"/>
                <w:szCs w:val="21"/>
              </w:rPr>
            </w:pPr>
            <w:r>
              <w:rPr>
                <w:rFonts w:eastAsia="楷体_GB2312"/>
                <w:b/>
                <w:bCs/>
                <w:color w:val="000000"/>
                <w:szCs w:val="21"/>
              </w:rPr>
              <w:t>2</w:t>
            </w:r>
          </w:p>
        </w:tc>
        <w:tc>
          <w:tcPr>
            <w:tcW w:w="1582" w:type="dxa"/>
            <w:vAlign w:val="center"/>
          </w:tcPr>
          <w:p w:rsidR="00792FC1" w:rsidRDefault="00792FC1" w:rsidP="000F7556">
            <w:pPr>
              <w:adjustRightInd w:val="0"/>
              <w:snapToGrid w:val="0"/>
              <w:spacing w:line="360" w:lineRule="auto"/>
              <w:jc w:val="center"/>
              <w:rPr>
                <w:rFonts w:eastAsia="楷体_GB2312"/>
                <w:b/>
                <w:bCs/>
                <w:color w:val="000000"/>
                <w:szCs w:val="21"/>
              </w:rPr>
            </w:pPr>
            <w:r>
              <w:rPr>
                <w:rFonts w:eastAsia="楷体_GB2312"/>
                <w:b/>
                <w:bCs/>
                <w:color w:val="000000"/>
                <w:szCs w:val="21"/>
              </w:rPr>
              <w:t>A</w:t>
            </w:r>
          </w:p>
        </w:tc>
        <w:tc>
          <w:tcPr>
            <w:tcW w:w="927" w:type="dxa"/>
            <w:vAlign w:val="center"/>
          </w:tcPr>
          <w:p w:rsidR="00792FC1" w:rsidRDefault="00792FC1" w:rsidP="000F7556">
            <w:pPr>
              <w:adjustRightInd w:val="0"/>
              <w:snapToGrid w:val="0"/>
              <w:spacing w:line="360" w:lineRule="auto"/>
              <w:jc w:val="center"/>
              <w:rPr>
                <w:rFonts w:eastAsia="楷体_GB2312"/>
                <w:b/>
                <w:bCs/>
                <w:color w:val="000000"/>
                <w:szCs w:val="21"/>
              </w:rPr>
            </w:pPr>
            <w:r>
              <w:rPr>
                <w:rFonts w:eastAsia="楷体_GB2312"/>
                <w:b/>
                <w:bCs/>
                <w:color w:val="000000"/>
                <w:szCs w:val="21"/>
              </w:rPr>
              <w:t>C</w:t>
            </w:r>
          </w:p>
        </w:tc>
        <w:tc>
          <w:tcPr>
            <w:tcW w:w="761" w:type="dxa"/>
            <w:vAlign w:val="center"/>
          </w:tcPr>
          <w:p w:rsidR="00792FC1" w:rsidRDefault="00792FC1" w:rsidP="000F7556">
            <w:pPr>
              <w:spacing w:line="360" w:lineRule="auto"/>
              <w:jc w:val="center"/>
              <w:rPr>
                <w:rFonts w:ascii="楷体_GB2312" w:eastAsia="楷体_GB2312" w:hint="eastAsia"/>
                <w:b/>
                <w:bCs/>
                <w:color w:val="000000"/>
                <w:szCs w:val="21"/>
              </w:rPr>
            </w:pPr>
            <w:r>
              <w:rPr>
                <w:rFonts w:ascii="楷体_GB2312" w:eastAsia="楷体_GB2312" w:hint="eastAsia"/>
                <w:b/>
                <w:bCs/>
                <w:color w:val="000000"/>
                <w:szCs w:val="21"/>
              </w:rPr>
              <w:t>材料</w:t>
            </w:r>
          </w:p>
        </w:tc>
        <w:tc>
          <w:tcPr>
            <w:tcW w:w="626" w:type="dxa"/>
            <w:vMerge/>
            <w:tcMar>
              <w:top w:w="0" w:type="dxa"/>
              <w:left w:w="28" w:type="dxa"/>
              <w:bottom w:w="0" w:type="dxa"/>
              <w:right w:w="28" w:type="dxa"/>
            </w:tcMar>
            <w:vAlign w:val="center"/>
          </w:tcPr>
          <w:p w:rsidR="00792FC1" w:rsidRDefault="00792FC1" w:rsidP="000F7556">
            <w:pPr>
              <w:adjustRightInd w:val="0"/>
              <w:snapToGrid w:val="0"/>
              <w:spacing w:line="400" w:lineRule="exact"/>
              <w:jc w:val="center"/>
              <w:rPr>
                <w:rFonts w:ascii="楷体_GB2312" w:eastAsia="楷体_GB2312" w:hAnsi="宋体" w:hint="eastAsia"/>
                <w:bCs/>
                <w:color w:val="000000"/>
                <w:szCs w:val="21"/>
              </w:rPr>
            </w:pPr>
          </w:p>
        </w:tc>
      </w:tr>
      <w:tr w:rsidR="00792FC1" w:rsidTr="000F7556">
        <w:trPr>
          <w:cantSplit/>
          <w:trHeight w:val="408"/>
          <w:jc w:val="center"/>
        </w:trPr>
        <w:tc>
          <w:tcPr>
            <w:tcW w:w="497" w:type="dxa"/>
            <w:vMerge/>
            <w:vAlign w:val="center"/>
          </w:tcPr>
          <w:p w:rsidR="00792FC1" w:rsidRDefault="00792FC1"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textDirection w:val="tbRlV"/>
            <w:vAlign w:val="center"/>
          </w:tcPr>
          <w:p w:rsidR="00792FC1" w:rsidRDefault="00792FC1" w:rsidP="000F7556">
            <w:pPr>
              <w:adjustRightInd w:val="0"/>
              <w:snapToGrid w:val="0"/>
              <w:spacing w:line="400" w:lineRule="exact"/>
              <w:ind w:left="113" w:right="113"/>
              <w:jc w:val="center"/>
              <w:rPr>
                <w:rFonts w:ascii="楷体_GB2312" w:eastAsia="楷体_GB2312" w:hAnsi="宋体" w:hint="eastAsia"/>
                <w:bCs/>
                <w:color w:val="000000"/>
                <w:szCs w:val="21"/>
              </w:rPr>
            </w:pPr>
          </w:p>
        </w:tc>
        <w:tc>
          <w:tcPr>
            <w:tcW w:w="1184" w:type="dxa"/>
            <w:vAlign w:val="center"/>
          </w:tcPr>
          <w:p w:rsidR="00792FC1" w:rsidRDefault="00792FC1" w:rsidP="000F7556">
            <w:pPr>
              <w:adjustRightInd w:val="0"/>
              <w:snapToGrid w:val="0"/>
              <w:spacing w:line="360" w:lineRule="auto"/>
              <w:rPr>
                <w:rFonts w:ascii="楷体_GB2312" w:eastAsia="楷体_GB2312" w:hint="eastAsia"/>
                <w:b/>
                <w:bCs/>
                <w:color w:val="000000"/>
                <w:szCs w:val="21"/>
              </w:rPr>
            </w:pPr>
            <w:r>
              <w:rPr>
                <w:rFonts w:eastAsia="楷体_GB2312" w:hint="eastAsia"/>
                <w:b/>
                <w:bCs/>
                <w:color w:val="000000"/>
                <w:szCs w:val="21"/>
              </w:rPr>
              <w:t>01616721</w:t>
            </w:r>
          </w:p>
        </w:tc>
        <w:tc>
          <w:tcPr>
            <w:tcW w:w="2981" w:type="dxa"/>
            <w:vAlign w:val="center"/>
          </w:tcPr>
          <w:p w:rsidR="00792FC1" w:rsidRDefault="00792FC1" w:rsidP="000F7556">
            <w:pPr>
              <w:adjustRightInd w:val="0"/>
              <w:snapToGrid w:val="0"/>
              <w:spacing w:line="360" w:lineRule="auto"/>
              <w:rPr>
                <w:rFonts w:ascii="楷体_GB2312" w:eastAsia="楷体_GB2312" w:hint="eastAsia"/>
                <w:b/>
                <w:bCs/>
                <w:color w:val="000000"/>
                <w:szCs w:val="21"/>
              </w:rPr>
            </w:pPr>
            <w:r>
              <w:rPr>
                <w:rFonts w:ascii="楷体_GB2312" w:eastAsia="楷体_GB2312" w:hint="eastAsia"/>
                <w:b/>
                <w:bCs/>
                <w:color w:val="000000"/>
                <w:szCs w:val="21"/>
              </w:rPr>
              <w:t>职业发展与创业指导</w:t>
            </w:r>
          </w:p>
        </w:tc>
        <w:tc>
          <w:tcPr>
            <w:tcW w:w="559" w:type="dxa"/>
            <w:vAlign w:val="center"/>
          </w:tcPr>
          <w:p w:rsidR="00792FC1" w:rsidRDefault="00792FC1" w:rsidP="000F7556">
            <w:pPr>
              <w:adjustRightInd w:val="0"/>
              <w:snapToGrid w:val="0"/>
              <w:spacing w:line="360" w:lineRule="auto"/>
              <w:jc w:val="center"/>
              <w:rPr>
                <w:rFonts w:eastAsia="楷体_GB2312"/>
                <w:b/>
                <w:bCs/>
                <w:color w:val="000000"/>
                <w:szCs w:val="21"/>
              </w:rPr>
            </w:pPr>
            <w:r>
              <w:rPr>
                <w:rFonts w:eastAsia="楷体_GB2312"/>
                <w:b/>
                <w:bCs/>
                <w:color w:val="000000"/>
                <w:szCs w:val="21"/>
              </w:rPr>
              <w:t>16</w:t>
            </w:r>
          </w:p>
        </w:tc>
        <w:tc>
          <w:tcPr>
            <w:tcW w:w="477" w:type="dxa"/>
            <w:vAlign w:val="center"/>
          </w:tcPr>
          <w:p w:rsidR="00792FC1" w:rsidRDefault="00792FC1" w:rsidP="000F7556">
            <w:pPr>
              <w:adjustRightInd w:val="0"/>
              <w:snapToGrid w:val="0"/>
              <w:spacing w:line="360" w:lineRule="auto"/>
              <w:jc w:val="center"/>
              <w:rPr>
                <w:rFonts w:eastAsia="楷体_GB2312"/>
                <w:b/>
                <w:bCs/>
                <w:color w:val="000000"/>
                <w:szCs w:val="21"/>
              </w:rPr>
            </w:pPr>
            <w:r>
              <w:rPr>
                <w:rFonts w:eastAsia="楷体_GB2312"/>
                <w:b/>
                <w:bCs/>
                <w:color w:val="000000"/>
                <w:szCs w:val="21"/>
              </w:rPr>
              <w:t>1</w:t>
            </w:r>
          </w:p>
        </w:tc>
        <w:tc>
          <w:tcPr>
            <w:tcW w:w="505" w:type="dxa"/>
            <w:vAlign w:val="center"/>
          </w:tcPr>
          <w:p w:rsidR="00792FC1" w:rsidRDefault="00792FC1" w:rsidP="000F7556">
            <w:pPr>
              <w:adjustRightInd w:val="0"/>
              <w:snapToGrid w:val="0"/>
              <w:spacing w:line="360" w:lineRule="auto"/>
              <w:jc w:val="center"/>
              <w:rPr>
                <w:rFonts w:eastAsia="楷体_GB2312"/>
                <w:b/>
                <w:bCs/>
                <w:color w:val="000000"/>
                <w:szCs w:val="21"/>
              </w:rPr>
            </w:pPr>
            <w:r>
              <w:rPr>
                <w:rFonts w:eastAsia="楷体_GB2312"/>
                <w:b/>
                <w:bCs/>
                <w:color w:val="000000"/>
                <w:szCs w:val="21"/>
              </w:rPr>
              <w:t>2</w:t>
            </w:r>
          </w:p>
        </w:tc>
        <w:tc>
          <w:tcPr>
            <w:tcW w:w="1582" w:type="dxa"/>
            <w:vAlign w:val="center"/>
          </w:tcPr>
          <w:p w:rsidR="00792FC1" w:rsidRDefault="00792FC1" w:rsidP="000F7556">
            <w:pPr>
              <w:adjustRightInd w:val="0"/>
              <w:snapToGrid w:val="0"/>
              <w:spacing w:line="360" w:lineRule="auto"/>
              <w:jc w:val="center"/>
              <w:rPr>
                <w:rFonts w:eastAsia="楷体_GB2312"/>
                <w:b/>
                <w:bCs/>
                <w:color w:val="000000"/>
                <w:szCs w:val="21"/>
              </w:rPr>
            </w:pPr>
            <w:r>
              <w:rPr>
                <w:rFonts w:eastAsia="楷体_GB2312"/>
                <w:b/>
                <w:bCs/>
                <w:color w:val="000000"/>
                <w:szCs w:val="21"/>
              </w:rPr>
              <w:t>F</w:t>
            </w:r>
          </w:p>
        </w:tc>
        <w:tc>
          <w:tcPr>
            <w:tcW w:w="927" w:type="dxa"/>
            <w:vAlign w:val="center"/>
          </w:tcPr>
          <w:p w:rsidR="00792FC1" w:rsidRDefault="00792FC1" w:rsidP="000F7556">
            <w:pPr>
              <w:adjustRightInd w:val="0"/>
              <w:snapToGrid w:val="0"/>
              <w:spacing w:line="360" w:lineRule="auto"/>
              <w:jc w:val="center"/>
              <w:rPr>
                <w:rFonts w:eastAsia="楷体_GB2312"/>
                <w:b/>
                <w:bCs/>
                <w:color w:val="000000"/>
                <w:szCs w:val="21"/>
              </w:rPr>
            </w:pPr>
            <w:r>
              <w:rPr>
                <w:rFonts w:eastAsia="楷体_GB2312"/>
                <w:b/>
                <w:bCs/>
                <w:color w:val="000000"/>
                <w:szCs w:val="21"/>
              </w:rPr>
              <w:t>F</w:t>
            </w:r>
          </w:p>
        </w:tc>
        <w:tc>
          <w:tcPr>
            <w:tcW w:w="761" w:type="dxa"/>
            <w:vAlign w:val="center"/>
          </w:tcPr>
          <w:p w:rsidR="00792FC1" w:rsidRDefault="00792FC1" w:rsidP="000F7556">
            <w:pPr>
              <w:spacing w:line="360" w:lineRule="auto"/>
              <w:jc w:val="center"/>
              <w:rPr>
                <w:rFonts w:ascii="楷体_GB2312" w:eastAsia="楷体_GB2312" w:hint="eastAsia"/>
                <w:b/>
                <w:bCs/>
                <w:color w:val="000000"/>
                <w:szCs w:val="21"/>
              </w:rPr>
            </w:pPr>
            <w:r>
              <w:rPr>
                <w:rFonts w:ascii="楷体_GB2312" w:eastAsia="楷体_GB2312" w:hint="eastAsia"/>
                <w:b/>
                <w:bCs/>
                <w:color w:val="000000"/>
                <w:szCs w:val="21"/>
              </w:rPr>
              <w:t>招就处</w:t>
            </w:r>
          </w:p>
        </w:tc>
        <w:tc>
          <w:tcPr>
            <w:tcW w:w="626" w:type="dxa"/>
            <w:vMerge/>
            <w:tcMar>
              <w:top w:w="0" w:type="dxa"/>
              <w:left w:w="28" w:type="dxa"/>
              <w:bottom w:w="0" w:type="dxa"/>
              <w:right w:w="28" w:type="dxa"/>
            </w:tcMar>
            <w:vAlign w:val="center"/>
          </w:tcPr>
          <w:p w:rsidR="00792FC1" w:rsidRDefault="00792FC1" w:rsidP="000F7556">
            <w:pPr>
              <w:adjustRightInd w:val="0"/>
              <w:snapToGrid w:val="0"/>
              <w:spacing w:line="400" w:lineRule="exact"/>
              <w:jc w:val="center"/>
              <w:rPr>
                <w:rFonts w:ascii="楷体_GB2312" w:eastAsia="楷体_GB2312" w:hAnsi="宋体" w:hint="eastAsia"/>
                <w:bCs/>
                <w:color w:val="000000"/>
                <w:szCs w:val="21"/>
              </w:rPr>
            </w:pPr>
          </w:p>
        </w:tc>
      </w:tr>
      <w:tr w:rsidR="00792FC1" w:rsidTr="000F7556">
        <w:trPr>
          <w:cantSplit/>
          <w:trHeight w:val="381"/>
          <w:jc w:val="center"/>
        </w:trPr>
        <w:tc>
          <w:tcPr>
            <w:tcW w:w="497" w:type="dxa"/>
            <w:vMerge/>
            <w:vAlign w:val="center"/>
          </w:tcPr>
          <w:p w:rsidR="00792FC1" w:rsidRDefault="00792FC1"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textDirection w:val="tbRlV"/>
            <w:vAlign w:val="center"/>
          </w:tcPr>
          <w:p w:rsidR="00792FC1" w:rsidRDefault="00792FC1" w:rsidP="000F7556">
            <w:pPr>
              <w:adjustRightInd w:val="0"/>
              <w:snapToGrid w:val="0"/>
              <w:spacing w:line="400" w:lineRule="exact"/>
              <w:ind w:left="113" w:right="113"/>
              <w:jc w:val="center"/>
              <w:rPr>
                <w:rFonts w:ascii="楷体_GB2312" w:eastAsia="楷体_GB2312" w:hAnsi="宋体" w:hint="eastAsia"/>
                <w:bCs/>
                <w:color w:val="000000"/>
                <w:szCs w:val="21"/>
              </w:rPr>
            </w:pPr>
          </w:p>
        </w:tc>
        <w:tc>
          <w:tcPr>
            <w:tcW w:w="1184" w:type="dxa"/>
            <w:vAlign w:val="center"/>
          </w:tcPr>
          <w:p w:rsidR="00792FC1" w:rsidRDefault="00792FC1" w:rsidP="000F7556">
            <w:pPr>
              <w:adjustRightInd w:val="0"/>
              <w:snapToGrid w:val="0"/>
              <w:spacing w:line="360" w:lineRule="auto"/>
              <w:rPr>
                <w:rFonts w:ascii="楷体_GB2312" w:eastAsia="楷体_GB2312" w:hint="eastAsia"/>
                <w:b/>
                <w:bCs/>
                <w:color w:val="000000"/>
                <w:szCs w:val="21"/>
              </w:rPr>
            </w:pPr>
            <w:r>
              <w:rPr>
                <w:rFonts w:eastAsia="楷体_GB2312"/>
                <w:b/>
                <w:bCs/>
                <w:color w:val="000000"/>
                <w:szCs w:val="21"/>
              </w:rPr>
              <w:t>00916721</w:t>
            </w:r>
          </w:p>
        </w:tc>
        <w:tc>
          <w:tcPr>
            <w:tcW w:w="2981" w:type="dxa"/>
            <w:vAlign w:val="center"/>
          </w:tcPr>
          <w:p w:rsidR="00792FC1" w:rsidRDefault="00792FC1" w:rsidP="000F7556">
            <w:pPr>
              <w:adjustRightInd w:val="0"/>
              <w:snapToGrid w:val="0"/>
              <w:spacing w:line="360" w:lineRule="auto"/>
              <w:rPr>
                <w:rFonts w:ascii="楷体_GB2312" w:eastAsia="楷体_GB2312" w:hint="eastAsia"/>
                <w:b/>
                <w:bCs/>
                <w:color w:val="000000"/>
                <w:szCs w:val="21"/>
              </w:rPr>
            </w:pPr>
            <w:r>
              <w:rPr>
                <w:rFonts w:ascii="楷体_GB2312" w:eastAsia="楷体_GB2312" w:hint="eastAsia"/>
                <w:b/>
                <w:bCs/>
                <w:color w:val="000000"/>
                <w:szCs w:val="21"/>
              </w:rPr>
              <w:t>数学建模</w:t>
            </w:r>
          </w:p>
        </w:tc>
        <w:tc>
          <w:tcPr>
            <w:tcW w:w="559" w:type="dxa"/>
            <w:vAlign w:val="center"/>
          </w:tcPr>
          <w:p w:rsidR="00792FC1" w:rsidRDefault="00792FC1" w:rsidP="000F7556">
            <w:pPr>
              <w:adjustRightInd w:val="0"/>
              <w:snapToGrid w:val="0"/>
              <w:spacing w:line="360" w:lineRule="auto"/>
              <w:jc w:val="center"/>
              <w:rPr>
                <w:rFonts w:eastAsia="楷体_GB2312"/>
                <w:b/>
                <w:bCs/>
                <w:color w:val="000000"/>
                <w:szCs w:val="21"/>
              </w:rPr>
            </w:pPr>
            <w:r>
              <w:rPr>
                <w:rFonts w:eastAsia="楷体_GB2312"/>
                <w:b/>
                <w:bCs/>
                <w:color w:val="000000"/>
                <w:szCs w:val="21"/>
              </w:rPr>
              <w:t>32</w:t>
            </w:r>
          </w:p>
        </w:tc>
        <w:tc>
          <w:tcPr>
            <w:tcW w:w="477" w:type="dxa"/>
            <w:vAlign w:val="center"/>
          </w:tcPr>
          <w:p w:rsidR="00792FC1" w:rsidRDefault="00792FC1" w:rsidP="000F7556">
            <w:pPr>
              <w:adjustRightInd w:val="0"/>
              <w:snapToGrid w:val="0"/>
              <w:spacing w:line="360" w:lineRule="auto"/>
              <w:jc w:val="center"/>
              <w:rPr>
                <w:rFonts w:eastAsia="楷体_GB2312"/>
                <w:b/>
                <w:bCs/>
                <w:color w:val="000000"/>
                <w:szCs w:val="21"/>
              </w:rPr>
            </w:pPr>
            <w:r>
              <w:rPr>
                <w:rFonts w:eastAsia="楷体_GB2312"/>
                <w:b/>
                <w:bCs/>
                <w:color w:val="000000"/>
                <w:szCs w:val="21"/>
              </w:rPr>
              <w:t>2</w:t>
            </w:r>
          </w:p>
        </w:tc>
        <w:tc>
          <w:tcPr>
            <w:tcW w:w="505" w:type="dxa"/>
            <w:vAlign w:val="center"/>
          </w:tcPr>
          <w:p w:rsidR="00792FC1" w:rsidRDefault="00792FC1" w:rsidP="000F7556">
            <w:pPr>
              <w:adjustRightInd w:val="0"/>
              <w:snapToGrid w:val="0"/>
              <w:spacing w:line="360" w:lineRule="auto"/>
              <w:jc w:val="center"/>
              <w:rPr>
                <w:rFonts w:eastAsia="楷体_GB2312"/>
                <w:b/>
                <w:bCs/>
                <w:color w:val="000000"/>
                <w:szCs w:val="21"/>
              </w:rPr>
            </w:pPr>
            <w:r>
              <w:rPr>
                <w:rFonts w:eastAsia="楷体_GB2312"/>
                <w:b/>
                <w:bCs/>
                <w:color w:val="000000"/>
                <w:szCs w:val="21"/>
              </w:rPr>
              <w:t>2</w:t>
            </w:r>
          </w:p>
        </w:tc>
        <w:tc>
          <w:tcPr>
            <w:tcW w:w="1582" w:type="dxa"/>
            <w:vAlign w:val="center"/>
          </w:tcPr>
          <w:p w:rsidR="00792FC1" w:rsidRDefault="00792FC1" w:rsidP="000F7556">
            <w:pPr>
              <w:adjustRightInd w:val="0"/>
              <w:snapToGrid w:val="0"/>
              <w:spacing w:line="360" w:lineRule="auto"/>
              <w:jc w:val="center"/>
              <w:rPr>
                <w:rFonts w:eastAsia="楷体_GB2312"/>
                <w:b/>
                <w:bCs/>
                <w:color w:val="000000"/>
                <w:szCs w:val="21"/>
              </w:rPr>
            </w:pPr>
            <w:r>
              <w:rPr>
                <w:rFonts w:eastAsia="楷体_GB2312"/>
                <w:b/>
                <w:bCs/>
                <w:color w:val="000000"/>
                <w:szCs w:val="21"/>
              </w:rPr>
              <w:t>F</w:t>
            </w:r>
          </w:p>
        </w:tc>
        <w:tc>
          <w:tcPr>
            <w:tcW w:w="927" w:type="dxa"/>
            <w:vAlign w:val="center"/>
          </w:tcPr>
          <w:p w:rsidR="00792FC1" w:rsidRDefault="00792FC1" w:rsidP="000F7556">
            <w:pPr>
              <w:adjustRightInd w:val="0"/>
              <w:snapToGrid w:val="0"/>
              <w:spacing w:line="360" w:lineRule="auto"/>
              <w:jc w:val="center"/>
              <w:rPr>
                <w:rFonts w:eastAsia="楷体_GB2312"/>
                <w:b/>
                <w:bCs/>
                <w:color w:val="000000"/>
                <w:szCs w:val="21"/>
              </w:rPr>
            </w:pPr>
            <w:r>
              <w:rPr>
                <w:rFonts w:eastAsia="楷体_GB2312"/>
                <w:b/>
                <w:bCs/>
                <w:color w:val="000000"/>
                <w:szCs w:val="21"/>
              </w:rPr>
              <w:t>F</w:t>
            </w:r>
          </w:p>
        </w:tc>
        <w:tc>
          <w:tcPr>
            <w:tcW w:w="761" w:type="dxa"/>
            <w:vAlign w:val="center"/>
          </w:tcPr>
          <w:p w:rsidR="00792FC1" w:rsidRDefault="00792FC1" w:rsidP="000F7556">
            <w:pPr>
              <w:spacing w:line="360" w:lineRule="auto"/>
              <w:jc w:val="center"/>
              <w:rPr>
                <w:rFonts w:ascii="楷体_GB2312" w:eastAsia="楷体_GB2312" w:hint="eastAsia"/>
                <w:b/>
                <w:bCs/>
                <w:color w:val="000000"/>
                <w:szCs w:val="21"/>
              </w:rPr>
            </w:pPr>
            <w:r>
              <w:rPr>
                <w:rFonts w:ascii="楷体_GB2312" w:eastAsia="楷体_GB2312" w:hint="eastAsia"/>
                <w:b/>
                <w:bCs/>
                <w:color w:val="000000"/>
                <w:szCs w:val="21"/>
              </w:rPr>
              <w:t>理学院</w:t>
            </w:r>
          </w:p>
        </w:tc>
        <w:tc>
          <w:tcPr>
            <w:tcW w:w="626" w:type="dxa"/>
            <w:vMerge/>
            <w:tcMar>
              <w:top w:w="0" w:type="dxa"/>
              <w:left w:w="28" w:type="dxa"/>
              <w:bottom w:w="0" w:type="dxa"/>
              <w:right w:w="28" w:type="dxa"/>
            </w:tcMar>
            <w:vAlign w:val="center"/>
          </w:tcPr>
          <w:p w:rsidR="00792FC1" w:rsidRDefault="00792FC1" w:rsidP="000F7556">
            <w:pPr>
              <w:adjustRightInd w:val="0"/>
              <w:snapToGrid w:val="0"/>
              <w:spacing w:line="400" w:lineRule="exact"/>
              <w:jc w:val="center"/>
              <w:rPr>
                <w:rFonts w:ascii="楷体_GB2312" w:eastAsia="楷体_GB2312" w:hAnsi="宋体" w:hint="eastAsia"/>
                <w:bCs/>
                <w:color w:val="000000"/>
                <w:szCs w:val="21"/>
              </w:rPr>
            </w:pPr>
          </w:p>
        </w:tc>
      </w:tr>
      <w:tr w:rsidR="00792FC1" w:rsidTr="000F7556">
        <w:trPr>
          <w:cantSplit/>
          <w:trHeight w:val="440"/>
          <w:jc w:val="center"/>
        </w:trPr>
        <w:tc>
          <w:tcPr>
            <w:tcW w:w="497" w:type="dxa"/>
            <w:vMerge/>
            <w:vAlign w:val="center"/>
          </w:tcPr>
          <w:p w:rsidR="00792FC1" w:rsidRDefault="00792FC1"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textDirection w:val="tbRlV"/>
            <w:vAlign w:val="center"/>
          </w:tcPr>
          <w:p w:rsidR="00792FC1" w:rsidRDefault="00792FC1" w:rsidP="000F7556">
            <w:pPr>
              <w:adjustRightInd w:val="0"/>
              <w:snapToGrid w:val="0"/>
              <w:spacing w:line="400" w:lineRule="exact"/>
              <w:ind w:left="113" w:right="113"/>
              <w:jc w:val="center"/>
              <w:rPr>
                <w:rFonts w:ascii="楷体_GB2312" w:eastAsia="楷体_GB2312" w:hAnsi="宋体" w:hint="eastAsia"/>
                <w:bCs/>
                <w:color w:val="000000"/>
                <w:szCs w:val="21"/>
              </w:rPr>
            </w:pPr>
          </w:p>
        </w:tc>
        <w:tc>
          <w:tcPr>
            <w:tcW w:w="1184" w:type="dxa"/>
            <w:vAlign w:val="center"/>
          </w:tcPr>
          <w:p w:rsidR="00792FC1" w:rsidRDefault="00792FC1" w:rsidP="000F7556">
            <w:pPr>
              <w:adjustRightInd w:val="0"/>
              <w:snapToGrid w:val="0"/>
              <w:spacing w:line="360" w:lineRule="auto"/>
              <w:rPr>
                <w:rFonts w:ascii="楷体_GB2312" w:eastAsia="楷体_GB2312" w:hint="eastAsia"/>
                <w:b/>
                <w:bCs/>
                <w:color w:val="000000"/>
                <w:szCs w:val="21"/>
              </w:rPr>
            </w:pPr>
            <w:r>
              <w:rPr>
                <w:rFonts w:eastAsia="楷体_GB2312"/>
                <w:b/>
                <w:bCs/>
                <w:color w:val="000000"/>
                <w:szCs w:val="21"/>
              </w:rPr>
              <w:t>01216721</w:t>
            </w:r>
          </w:p>
        </w:tc>
        <w:tc>
          <w:tcPr>
            <w:tcW w:w="2981" w:type="dxa"/>
            <w:vAlign w:val="center"/>
          </w:tcPr>
          <w:p w:rsidR="00792FC1" w:rsidRDefault="00792FC1" w:rsidP="000F7556">
            <w:pPr>
              <w:adjustRightInd w:val="0"/>
              <w:snapToGrid w:val="0"/>
              <w:spacing w:line="360" w:lineRule="auto"/>
              <w:rPr>
                <w:rFonts w:ascii="楷体_GB2312" w:eastAsia="楷体_GB2312" w:hint="eastAsia"/>
                <w:b/>
                <w:bCs/>
                <w:color w:val="000000"/>
                <w:szCs w:val="21"/>
              </w:rPr>
            </w:pPr>
            <w:r>
              <w:rPr>
                <w:rFonts w:ascii="楷体_GB2312" w:eastAsia="楷体_GB2312" w:hint="eastAsia"/>
                <w:b/>
                <w:bCs/>
                <w:color w:val="000000"/>
                <w:szCs w:val="21"/>
              </w:rPr>
              <w:t>艺术鉴赏</w:t>
            </w:r>
          </w:p>
        </w:tc>
        <w:tc>
          <w:tcPr>
            <w:tcW w:w="559" w:type="dxa"/>
            <w:vAlign w:val="center"/>
          </w:tcPr>
          <w:p w:rsidR="00792FC1" w:rsidRDefault="00792FC1" w:rsidP="000F7556">
            <w:pPr>
              <w:adjustRightInd w:val="0"/>
              <w:snapToGrid w:val="0"/>
              <w:spacing w:line="360" w:lineRule="auto"/>
              <w:jc w:val="center"/>
              <w:rPr>
                <w:rFonts w:eastAsia="楷体_GB2312"/>
                <w:b/>
                <w:bCs/>
                <w:color w:val="000000"/>
                <w:szCs w:val="21"/>
              </w:rPr>
            </w:pPr>
            <w:r>
              <w:rPr>
                <w:rFonts w:eastAsia="楷体_GB2312"/>
                <w:b/>
                <w:bCs/>
                <w:color w:val="000000"/>
                <w:szCs w:val="21"/>
              </w:rPr>
              <w:t>24</w:t>
            </w:r>
          </w:p>
        </w:tc>
        <w:tc>
          <w:tcPr>
            <w:tcW w:w="477" w:type="dxa"/>
            <w:vAlign w:val="center"/>
          </w:tcPr>
          <w:p w:rsidR="00792FC1" w:rsidRDefault="00792FC1" w:rsidP="000F7556">
            <w:pPr>
              <w:adjustRightInd w:val="0"/>
              <w:snapToGrid w:val="0"/>
              <w:spacing w:line="360" w:lineRule="auto"/>
              <w:jc w:val="center"/>
              <w:rPr>
                <w:rFonts w:eastAsia="楷体_GB2312"/>
                <w:b/>
                <w:bCs/>
                <w:color w:val="000000"/>
                <w:szCs w:val="21"/>
              </w:rPr>
            </w:pPr>
            <w:r>
              <w:rPr>
                <w:rFonts w:eastAsia="楷体_GB2312"/>
                <w:b/>
                <w:bCs/>
                <w:color w:val="000000"/>
                <w:szCs w:val="21"/>
              </w:rPr>
              <w:t>1.5</w:t>
            </w:r>
          </w:p>
        </w:tc>
        <w:tc>
          <w:tcPr>
            <w:tcW w:w="505" w:type="dxa"/>
            <w:vAlign w:val="center"/>
          </w:tcPr>
          <w:p w:rsidR="00792FC1" w:rsidRDefault="00792FC1" w:rsidP="000F7556">
            <w:pPr>
              <w:adjustRightInd w:val="0"/>
              <w:snapToGrid w:val="0"/>
              <w:spacing w:line="360" w:lineRule="auto"/>
              <w:jc w:val="center"/>
              <w:rPr>
                <w:rFonts w:eastAsia="楷体_GB2312"/>
                <w:b/>
                <w:bCs/>
                <w:color w:val="000000"/>
                <w:szCs w:val="21"/>
              </w:rPr>
            </w:pPr>
            <w:r>
              <w:rPr>
                <w:rFonts w:eastAsia="楷体_GB2312"/>
                <w:b/>
                <w:bCs/>
                <w:color w:val="000000"/>
                <w:szCs w:val="21"/>
              </w:rPr>
              <w:t>2</w:t>
            </w:r>
          </w:p>
        </w:tc>
        <w:tc>
          <w:tcPr>
            <w:tcW w:w="1582" w:type="dxa"/>
            <w:vAlign w:val="center"/>
          </w:tcPr>
          <w:p w:rsidR="00792FC1" w:rsidRDefault="00792FC1" w:rsidP="000F7556">
            <w:pPr>
              <w:adjustRightInd w:val="0"/>
              <w:snapToGrid w:val="0"/>
              <w:spacing w:line="360" w:lineRule="auto"/>
              <w:jc w:val="center"/>
              <w:rPr>
                <w:rFonts w:eastAsia="楷体_GB2312"/>
                <w:b/>
                <w:bCs/>
                <w:color w:val="000000"/>
                <w:szCs w:val="21"/>
              </w:rPr>
            </w:pPr>
            <w:r>
              <w:rPr>
                <w:rFonts w:eastAsia="楷体_GB2312"/>
                <w:b/>
                <w:bCs/>
                <w:color w:val="000000"/>
                <w:szCs w:val="21"/>
              </w:rPr>
              <w:t>A</w:t>
            </w:r>
          </w:p>
        </w:tc>
        <w:tc>
          <w:tcPr>
            <w:tcW w:w="927" w:type="dxa"/>
            <w:vAlign w:val="center"/>
          </w:tcPr>
          <w:p w:rsidR="00792FC1" w:rsidRDefault="00792FC1" w:rsidP="000F7556">
            <w:pPr>
              <w:adjustRightInd w:val="0"/>
              <w:snapToGrid w:val="0"/>
              <w:spacing w:line="360" w:lineRule="auto"/>
              <w:jc w:val="center"/>
              <w:rPr>
                <w:rFonts w:eastAsia="楷体_GB2312"/>
                <w:b/>
                <w:bCs/>
                <w:color w:val="000000"/>
                <w:szCs w:val="21"/>
              </w:rPr>
            </w:pPr>
            <w:r>
              <w:rPr>
                <w:rFonts w:eastAsia="楷体_GB2312"/>
                <w:b/>
                <w:bCs/>
                <w:color w:val="000000"/>
                <w:szCs w:val="21"/>
              </w:rPr>
              <w:t>F</w:t>
            </w:r>
          </w:p>
        </w:tc>
        <w:tc>
          <w:tcPr>
            <w:tcW w:w="761" w:type="dxa"/>
            <w:vAlign w:val="center"/>
          </w:tcPr>
          <w:p w:rsidR="00792FC1" w:rsidRDefault="00792FC1" w:rsidP="000F7556">
            <w:pPr>
              <w:spacing w:line="360" w:lineRule="auto"/>
              <w:jc w:val="center"/>
              <w:rPr>
                <w:rFonts w:ascii="楷体_GB2312" w:eastAsia="楷体_GB2312" w:hint="eastAsia"/>
                <w:b/>
                <w:bCs/>
                <w:color w:val="000000"/>
                <w:szCs w:val="21"/>
              </w:rPr>
            </w:pPr>
            <w:r>
              <w:rPr>
                <w:rFonts w:ascii="楷体_GB2312" w:eastAsia="楷体_GB2312" w:hint="eastAsia"/>
                <w:b/>
                <w:bCs/>
                <w:color w:val="000000"/>
                <w:szCs w:val="21"/>
              </w:rPr>
              <w:t>艺术</w:t>
            </w:r>
          </w:p>
        </w:tc>
        <w:tc>
          <w:tcPr>
            <w:tcW w:w="626" w:type="dxa"/>
            <w:vMerge/>
            <w:tcMar>
              <w:top w:w="0" w:type="dxa"/>
              <w:left w:w="28" w:type="dxa"/>
              <w:bottom w:w="0" w:type="dxa"/>
              <w:right w:w="28" w:type="dxa"/>
            </w:tcMar>
            <w:vAlign w:val="center"/>
          </w:tcPr>
          <w:p w:rsidR="00792FC1" w:rsidRDefault="00792FC1" w:rsidP="000F7556">
            <w:pPr>
              <w:adjustRightInd w:val="0"/>
              <w:snapToGrid w:val="0"/>
              <w:spacing w:line="400" w:lineRule="exact"/>
              <w:jc w:val="center"/>
              <w:rPr>
                <w:rFonts w:ascii="楷体_GB2312" w:eastAsia="楷体_GB2312" w:hAnsi="宋体" w:hint="eastAsia"/>
                <w:bCs/>
                <w:color w:val="000000"/>
                <w:szCs w:val="21"/>
              </w:rPr>
            </w:pPr>
          </w:p>
        </w:tc>
      </w:tr>
      <w:tr w:rsidR="00792FC1" w:rsidTr="000F7556">
        <w:trPr>
          <w:cantSplit/>
          <w:trHeight w:val="440"/>
          <w:jc w:val="center"/>
        </w:trPr>
        <w:tc>
          <w:tcPr>
            <w:tcW w:w="497" w:type="dxa"/>
            <w:vMerge/>
            <w:vAlign w:val="center"/>
          </w:tcPr>
          <w:p w:rsidR="00792FC1" w:rsidRDefault="00792FC1"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textDirection w:val="tbRlV"/>
            <w:vAlign w:val="center"/>
          </w:tcPr>
          <w:p w:rsidR="00792FC1" w:rsidRDefault="00792FC1" w:rsidP="000F7556">
            <w:pPr>
              <w:adjustRightInd w:val="0"/>
              <w:snapToGrid w:val="0"/>
              <w:spacing w:line="400" w:lineRule="exact"/>
              <w:ind w:left="113" w:right="113"/>
              <w:jc w:val="center"/>
              <w:rPr>
                <w:rFonts w:ascii="楷体_GB2312" w:eastAsia="楷体_GB2312" w:hAnsi="宋体" w:hint="eastAsia"/>
                <w:bCs/>
                <w:color w:val="000000"/>
                <w:szCs w:val="21"/>
              </w:rPr>
            </w:pPr>
          </w:p>
        </w:tc>
        <w:tc>
          <w:tcPr>
            <w:tcW w:w="1184" w:type="dxa"/>
            <w:vAlign w:val="center"/>
          </w:tcPr>
          <w:p w:rsidR="00792FC1" w:rsidRDefault="00792FC1" w:rsidP="000F7556">
            <w:pPr>
              <w:adjustRightInd w:val="0"/>
              <w:snapToGrid w:val="0"/>
              <w:spacing w:line="360" w:lineRule="auto"/>
              <w:rPr>
                <w:rFonts w:ascii="楷体_GB2312" w:eastAsia="楷体_GB2312" w:hint="eastAsia"/>
                <w:b/>
                <w:bCs/>
                <w:color w:val="000000"/>
                <w:szCs w:val="21"/>
              </w:rPr>
            </w:pPr>
            <w:r>
              <w:rPr>
                <w:rFonts w:eastAsia="楷体_GB2312" w:hint="eastAsia"/>
                <w:b/>
                <w:bCs/>
                <w:color w:val="000000"/>
                <w:szCs w:val="21"/>
              </w:rPr>
              <w:t>01716721</w:t>
            </w:r>
          </w:p>
        </w:tc>
        <w:tc>
          <w:tcPr>
            <w:tcW w:w="2981" w:type="dxa"/>
            <w:vAlign w:val="center"/>
          </w:tcPr>
          <w:p w:rsidR="00792FC1" w:rsidRDefault="00792FC1" w:rsidP="000F7556">
            <w:pPr>
              <w:adjustRightInd w:val="0"/>
              <w:snapToGrid w:val="0"/>
              <w:spacing w:line="360" w:lineRule="auto"/>
              <w:rPr>
                <w:rFonts w:ascii="楷体_GB2312" w:eastAsia="楷体_GB2312" w:hint="eastAsia"/>
                <w:b/>
                <w:bCs/>
                <w:color w:val="000000"/>
                <w:szCs w:val="21"/>
              </w:rPr>
            </w:pPr>
            <w:r>
              <w:rPr>
                <w:rFonts w:ascii="楷体_GB2312" w:eastAsia="楷体_GB2312" w:hint="eastAsia"/>
                <w:b/>
                <w:bCs/>
                <w:color w:val="000000"/>
                <w:szCs w:val="21"/>
              </w:rPr>
              <w:t>戏曲欣赏</w:t>
            </w:r>
          </w:p>
        </w:tc>
        <w:tc>
          <w:tcPr>
            <w:tcW w:w="559" w:type="dxa"/>
            <w:vAlign w:val="center"/>
          </w:tcPr>
          <w:p w:rsidR="00792FC1" w:rsidRDefault="00792FC1" w:rsidP="000F7556">
            <w:pPr>
              <w:adjustRightInd w:val="0"/>
              <w:snapToGrid w:val="0"/>
              <w:spacing w:line="360" w:lineRule="auto"/>
              <w:jc w:val="center"/>
              <w:rPr>
                <w:rFonts w:eastAsia="楷体_GB2312"/>
                <w:b/>
                <w:bCs/>
                <w:color w:val="000000"/>
                <w:szCs w:val="21"/>
              </w:rPr>
            </w:pPr>
            <w:r>
              <w:rPr>
                <w:rFonts w:eastAsia="楷体_GB2312"/>
                <w:b/>
                <w:bCs/>
                <w:color w:val="000000"/>
                <w:szCs w:val="21"/>
              </w:rPr>
              <w:t>24</w:t>
            </w:r>
          </w:p>
        </w:tc>
        <w:tc>
          <w:tcPr>
            <w:tcW w:w="477" w:type="dxa"/>
            <w:vAlign w:val="center"/>
          </w:tcPr>
          <w:p w:rsidR="00792FC1" w:rsidRDefault="00792FC1" w:rsidP="000F7556">
            <w:pPr>
              <w:adjustRightInd w:val="0"/>
              <w:snapToGrid w:val="0"/>
              <w:spacing w:line="360" w:lineRule="auto"/>
              <w:jc w:val="center"/>
              <w:rPr>
                <w:rFonts w:eastAsia="楷体_GB2312"/>
                <w:b/>
                <w:bCs/>
                <w:color w:val="000000"/>
                <w:szCs w:val="21"/>
              </w:rPr>
            </w:pPr>
            <w:r>
              <w:rPr>
                <w:rFonts w:eastAsia="楷体_GB2312"/>
                <w:b/>
                <w:bCs/>
                <w:color w:val="000000"/>
                <w:szCs w:val="21"/>
              </w:rPr>
              <w:t>1.5</w:t>
            </w:r>
          </w:p>
        </w:tc>
        <w:tc>
          <w:tcPr>
            <w:tcW w:w="505" w:type="dxa"/>
            <w:vAlign w:val="center"/>
          </w:tcPr>
          <w:p w:rsidR="00792FC1" w:rsidRDefault="00792FC1" w:rsidP="000F7556">
            <w:pPr>
              <w:adjustRightInd w:val="0"/>
              <w:snapToGrid w:val="0"/>
              <w:spacing w:line="360" w:lineRule="auto"/>
              <w:jc w:val="center"/>
              <w:rPr>
                <w:rFonts w:eastAsia="楷体_GB2312"/>
                <w:b/>
                <w:bCs/>
                <w:color w:val="000000"/>
                <w:szCs w:val="21"/>
              </w:rPr>
            </w:pPr>
            <w:r>
              <w:rPr>
                <w:rFonts w:eastAsia="楷体_GB2312"/>
                <w:b/>
                <w:bCs/>
                <w:color w:val="000000"/>
                <w:szCs w:val="21"/>
              </w:rPr>
              <w:t>2</w:t>
            </w:r>
          </w:p>
        </w:tc>
        <w:tc>
          <w:tcPr>
            <w:tcW w:w="1582" w:type="dxa"/>
            <w:vAlign w:val="center"/>
          </w:tcPr>
          <w:p w:rsidR="00792FC1" w:rsidRDefault="00792FC1" w:rsidP="000F7556">
            <w:pPr>
              <w:adjustRightInd w:val="0"/>
              <w:snapToGrid w:val="0"/>
              <w:spacing w:line="360" w:lineRule="auto"/>
              <w:jc w:val="center"/>
              <w:rPr>
                <w:rFonts w:eastAsia="楷体_GB2312"/>
                <w:b/>
                <w:bCs/>
                <w:color w:val="000000"/>
                <w:szCs w:val="21"/>
              </w:rPr>
            </w:pPr>
            <w:r>
              <w:rPr>
                <w:rFonts w:eastAsia="楷体_GB2312"/>
                <w:b/>
                <w:bCs/>
                <w:color w:val="000000"/>
                <w:szCs w:val="21"/>
              </w:rPr>
              <w:t>A</w:t>
            </w:r>
          </w:p>
        </w:tc>
        <w:tc>
          <w:tcPr>
            <w:tcW w:w="927" w:type="dxa"/>
            <w:vAlign w:val="center"/>
          </w:tcPr>
          <w:p w:rsidR="00792FC1" w:rsidRDefault="00792FC1" w:rsidP="000F7556">
            <w:pPr>
              <w:adjustRightInd w:val="0"/>
              <w:snapToGrid w:val="0"/>
              <w:spacing w:line="360" w:lineRule="auto"/>
              <w:jc w:val="center"/>
              <w:rPr>
                <w:rFonts w:eastAsia="楷体_GB2312"/>
                <w:b/>
                <w:bCs/>
                <w:color w:val="000000"/>
                <w:szCs w:val="21"/>
              </w:rPr>
            </w:pPr>
            <w:r>
              <w:rPr>
                <w:rFonts w:eastAsia="楷体_GB2312"/>
                <w:b/>
                <w:bCs/>
                <w:color w:val="000000"/>
                <w:szCs w:val="21"/>
              </w:rPr>
              <w:t>F</w:t>
            </w:r>
          </w:p>
        </w:tc>
        <w:tc>
          <w:tcPr>
            <w:tcW w:w="761" w:type="dxa"/>
            <w:vAlign w:val="center"/>
          </w:tcPr>
          <w:p w:rsidR="00792FC1" w:rsidRDefault="00792FC1" w:rsidP="000F7556">
            <w:pPr>
              <w:spacing w:line="360" w:lineRule="auto"/>
              <w:jc w:val="center"/>
              <w:rPr>
                <w:rFonts w:ascii="楷体_GB2312" w:eastAsia="楷体_GB2312" w:hint="eastAsia"/>
                <w:b/>
                <w:bCs/>
                <w:color w:val="000000"/>
                <w:szCs w:val="21"/>
              </w:rPr>
            </w:pPr>
            <w:r>
              <w:rPr>
                <w:rFonts w:ascii="楷体_GB2312" w:eastAsia="楷体_GB2312" w:hint="eastAsia"/>
                <w:b/>
                <w:bCs/>
                <w:color w:val="000000"/>
                <w:szCs w:val="21"/>
              </w:rPr>
              <w:t>素质</w:t>
            </w:r>
          </w:p>
        </w:tc>
        <w:tc>
          <w:tcPr>
            <w:tcW w:w="626" w:type="dxa"/>
            <w:vMerge/>
            <w:tcMar>
              <w:top w:w="0" w:type="dxa"/>
              <w:left w:w="28" w:type="dxa"/>
              <w:bottom w:w="0" w:type="dxa"/>
              <w:right w:w="28" w:type="dxa"/>
            </w:tcMar>
            <w:vAlign w:val="center"/>
          </w:tcPr>
          <w:p w:rsidR="00792FC1" w:rsidRDefault="00792FC1" w:rsidP="000F7556">
            <w:pPr>
              <w:adjustRightInd w:val="0"/>
              <w:snapToGrid w:val="0"/>
              <w:spacing w:line="400" w:lineRule="exact"/>
              <w:jc w:val="center"/>
              <w:rPr>
                <w:rFonts w:ascii="楷体_GB2312" w:eastAsia="楷体_GB2312" w:hAnsi="宋体" w:hint="eastAsia"/>
                <w:bCs/>
                <w:color w:val="000000"/>
                <w:szCs w:val="21"/>
              </w:rPr>
            </w:pPr>
          </w:p>
        </w:tc>
      </w:tr>
      <w:tr w:rsidR="00792FC1" w:rsidTr="000F7556">
        <w:trPr>
          <w:cantSplit/>
          <w:trHeight w:val="440"/>
          <w:jc w:val="center"/>
        </w:trPr>
        <w:tc>
          <w:tcPr>
            <w:tcW w:w="497" w:type="dxa"/>
            <w:vMerge/>
            <w:vAlign w:val="center"/>
          </w:tcPr>
          <w:p w:rsidR="00792FC1" w:rsidRDefault="00792FC1"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textDirection w:val="tbRlV"/>
            <w:vAlign w:val="center"/>
          </w:tcPr>
          <w:p w:rsidR="00792FC1" w:rsidRDefault="00792FC1" w:rsidP="000F7556">
            <w:pPr>
              <w:adjustRightInd w:val="0"/>
              <w:snapToGrid w:val="0"/>
              <w:spacing w:line="400" w:lineRule="exact"/>
              <w:ind w:left="113" w:right="113"/>
              <w:jc w:val="center"/>
              <w:rPr>
                <w:rFonts w:ascii="楷体_GB2312" w:eastAsia="楷体_GB2312" w:hAnsi="宋体" w:hint="eastAsia"/>
                <w:bCs/>
                <w:color w:val="000000"/>
                <w:szCs w:val="21"/>
              </w:rPr>
            </w:pPr>
          </w:p>
        </w:tc>
        <w:tc>
          <w:tcPr>
            <w:tcW w:w="1184" w:type="dxa"/>
            <w:vAlign w:val="center"/>
          </w:tcPr>
          <w:p w:rsidR="00792FC1" w:rsidRDefault="00792FC1" w:rsidP="000F7556">
            <w:pPr>
              <w:adjustRightInd w:val="0"/>
              <w:snapToGrid w:val="0"/>
              <w:spacing w:line="360" w:lineRule="auto"/>
              <w:rPr>
                <w:rFonts w:ascii="楷体_GB2312" w:eastAsia="楷体_GB2312" w:hint="eastAsia"/>
                <w:b/>
                <w:bCs/>
                <w:color w:val="000000"/>
                <w:szCs w:val="21"/>
              </w:rPr>
            </w:pPr>
            <w:r>
              <w:rPr>
                <w:rFonts w:eastAsia="楷体_GB2312" w:hint="eastAsia"/>
                <w:b/>
                <w:bCs/>
                <w:color w:val="000000"/>
                <w:szCs w:val="21"/>
              </w:rPr>
              <w:t>01716722</w:t>
            </w:r>
          </w:p>
        </w:tc>
        <w:tc>
          <w:tcPr>
            <w:tcW w:w="2981" w:type="dxa"/>
            <w:vAlign w:val="center"/>
          </w:tcPr>
          <w:p w:rsidR="00792FC1" w:rsidRDefault="00792FC1" w:rsidP="000F7556">
            <w:pPr>
              <w:adjustRightInd w:val="0"/>
              <w:snapToGrid w:val="0"/>
              <w:spacing w:line="360" w:lineRule="auto"/>
              <w:rPr>
                <w:rFonts w:ascii="楷体_GB2312" w:eastAsia="楷体_GB2312" w:hint="eastAsia"/>
                <w:b/>
                <w:bCs/>
                <w:color w:val="000000"/>
                <w:szCs w:val="21"/>
              </w:rPr>
            </w:pPr>
            <w:r>
              <w:rPr>
                <w:rFonts w:ascii="楷体_GB2312" w:eastAsia="楷体_GB2312" w:hint="eastAsia"/>
                <w:b/>
                <w:bCs/>
                <w:color w:val="000000"/>
                <w:szCs w:val="21"/>
              </w:rPr>
              <w:t>中国古典文学鉴赏</w:t>
            </w:r>
          </w:p>
        </w:tc>
        <w:tc>
          <w:tcPr>
            <w:tcW w:w="559" w:type="dxa"/>
            <w:vAlign w:val="center"/>
          </w:tcPr>
          <w:p w:rsidR="00792FC1" w:rsidRDefault="00792FC1" w:rsidP="000F7556">
            <w:pPr>
              <w:adjustRightInd w:val="0"/>
              <w:snapToGrid w:val="0"/>
              <w:spacing w:line="360" w:lineRule="auto"/>
              <w:jc w:val="center"/>
              <w:rPr>
                <w:rFonts w:eastAsia="楷体_GB2312"/>
                <w:b/>
                <w:bCs/>
                <w:color w:val="000000"/>
                <w:szCs w:val="21"/>
              </w:rPr>
            </w:pPr>
            <w:r>
              <w:rPr>
                <w:rFonts w:eastAsia="楷体_GB2312"/>
                <w:b/>
                <w:bCs/>
                <w:color w:val="000000"/>
                <w:szCs w:val="21"/>
              </w:rPr>
              <w:t>16</w:t>
            </w:r>
          </w:p>
        </w:tc>
        <w:tc>
          <w:tcPr>
            <w:tcW w:w="477" w:type="dxa"/>
            <w:vAlign w:val="center"/>
          </w:tcPr>
          <w:p w:rsidR="00792FC1" w:rsidRDefault="00792FC1" w:rsidP="000F7556">
            <w:pPr>
              <w:adjustRightInd w:val="0"/>
              <w:snapToGrid w:val="0"/>
              <w:spacing w:line="360" w:lineRule="auto"/>
              <w:jc w:val="center"/>
              <w:rPr>
                <w:rFonts w:eastAsia="楷体_GB2312"/>
                <w:b/>
                <w:bCs/>
                <w:color w:val="000000"/>
                <w:szCs w:val="21"/>
              </w:rPr>
            </w:pPr>
            <w:r>
              <w:rPr>
                <w:rFonts w:eastAsia="楷体_GB2312"/>
                <w:b/>
                <w:bCs/>
                <w:color w:val="000000"/>
                <w:szCs w:val="21"/>
              </w:rPr>
              <w:t>1</w:t>
            </w:r>
          </w:p>
        </w:tc>
        <w:tc>
          <w:tcPr>
            <w:tcW w:w="505" w:type="dxa"/>
            <w:vAlign w:val="center"/>
          </w:tcPr>
          <w:p w:rsidR="00792FC1" w:rsidRDefault="00792FC1" w:rsidP="000F7556">
            <w:pPr>
              <w:adjustRightInd w:val="0"/>
              <w:snapToGrid w:val="0"/>
              <w:spacing w:line="360" w:lineRule="auto"/>
              <w:jc w:val="center"/>
              <w:rPr>
                <w:rFonts w:eastAsia="楷体_GB2312"/>
                <w:b/>
                <w:bCs/>
                <w:color w:val="000000"/>
                <w:szCs w:val="21"/>
              </w:rPr>
            </w:pPr>
            <w:r>
              <w:rPr>
                <w:rFonts w:eastAsia="楷体_GB2312"/>
                <w:b/>
                <w:bCs/>
                <w:color w:val="000000"/>
                <w:szCs w:val="21"/>
              </w:rPr>
              <w:t>2</w:t>
            </w:r>
          </w:p>
        </w:tc>
        <w:tc>
          <w:tcPr>
            <w:tcW w:w="1582" w:type="dxa"/>
            <w:vAlign w:val="center"/>
          </w:tcPr>
          <w:p w:rsidR="00792FC1" w:rsidRDefault="00792FC1" w:rsidP="000F7556">
            <w:pPr>
              <w:adjustRightInd w:val="0"/>
              <w:snapToGrid w:val="0"/>
              <w:spacing w:line="360" w:lineRule="auto"/>
              <w:jc w:val="center"/>
              <w:rPr>
                <w:rFonts w:eastAsia="楷体_GB2312"/>
                <w:b/>
                <w:bCs/>
                <w:color w:val="000000"/>
                <w:szCs w:val="21"/>
              </w:rPr>
            </w:pPr>
            <w:r>
              <w:rPr>
                <w:rFonts w:eastAsia="楷体_GB2312" w:hint="eastAsia"/>
                <w:b/>
                <w:bCs/>
                <w:color w:val="000000"/>
                <w:szCs w:val="21"/>
              </w:rPr>
              <w:t>A</w:t>
            </w:r>
          </w:p>
        </w:tc>
        <w:tc>
          <w:tcPr>
            <w:tcW w:w="927" w:type="dxa"/>
            <w:vAlign w:val="center"/>
          </w:tcPr>
          <w:p w:rsidR="00792FC1" w:rsidRDefault="00792FC1" w:rsidP="000F7556">
            <w:pPr>
              <w:adjustRightInd w:val="0"/>
              <w:snapToGrid w:val="0"/>
              <w:spacing w:line="360" w:lineRule="auto"/>
              <w:jc w:val="center"/>
              <w:rPr>
                <w:rFonts w:eastAsia="楷体_GB2312"/>
                <w:b/>
                <w:bCs/>
                <w:color w:val="000000"/>
                <w:szCs w:val="21"/>
              </w:rPr>
            </w:pPr>
            <w:r>
              <w:rPr>
                <w:rFonts w:eastAsia="楷体_GB2312" w:hint="eastAsia"/>
                <w:b/>
                <w:bCs/>
                <w:color w:val="000000"/>
                <w:szCs w:val="21"/>
              </w:rPr>
              <w:t>C</w:t>
            </w:r>
          </w:p>
        </w:tc>
        <w:tc>
          <w:tcPr>
            <w:tcW w:w="761" w:type="dxa"/>
            <w:vAlign w:val="center"/>
          </w:tcPr>
          <w:p w:rsidR="00792FC1" w:rsidRDefault="00792FC1" w:rsidP="000F7556">
            <w:pPr>
              <w:spacing w:line="360" w:lineRule="auto"/>
              <w:jc w:val="center"/>
              <w:rPr>
                <w:rFonts w:ascii="楷体_GB2312" w:eastAsia="楷体_GB2312" w:hint="eastAsia"/>
                <w:b/>
                <w:bCs/>
                <w:color w:val="000000"/>
                <w:szCs w:val="21"/>
              </w:rPr>
            </w:pPr>
            <w:r>
              <w:rPr>
                <w:rFonts w:ascii="楷体_GB2312" w:eastAsia="楷体_GB2312" w:hint="eastAsia"/>
                <w:b/>
                <w:bCs/>
                <w:color w:val="000000"/>
                <w:szCs w:val="21"/>
              </w:rPr>
              <w:t>素质</w:t>
            </w:r>
          </w:p>
        </w:tc>
        <w:tc>
          <w:tcPr>
            <w:tcW w:w="626" w:type="dxa"/>
            <w:vMerge/>
            <w:tcMar>
              <w:top w:w="0" w:type="dxa"/>
              <w:left w:w="28" w:type="dxa"/>
              <w:bottom w:w="0" w:type="dxa"/>
              <w:right w:w="28" w:type="dxa"/>
            </w:tcMar>
            <w:vAlign w:val="center"/>
          </w:tcPr>
          <w:p w:rsidR="00792FC1" w:rsidRDefault="00792FC1" w:rsidP="000F7556">
            <w:pPr>
              <w:adjustRightInd w:val="0"/>
              <w:snapToGrid w:val="0"/>
              <w:spacing w:line="400" w:lineRule="exact"/>
              <w:jc w:val="center"/>
              <w:rPr>
                <w:rFonts w:ascii="楷体_GB2312" w:eastAsia="楷体_GB2312" w:hAnsi="宋体" w:hint="eastAsia"/>
                <w:bCs/>
                <w:color w:val="000000"/>
                <w:szCs w:val="21"/>
              </w:rPr>
            </w:pPr>
          </w:p>
        </w:tc>
      </w:tr>
      <w:tr w:rsidR="00792FC1" w:rsidTr="000F7556">
        <w:trPr>
          <w:cantSplit/>
          <w:trHeight w:val="440"/>
          <w:jc w:val="center"/>
        </w:trPr>
        <w:tc>
          <w:tcPr>
            <w:tcW w:w="497" w:type="dxa"/>
            <w:vMerge/>
            <w:vAlign w:val="center"/>
          </w:tcPr>
          <w:p w:rsidR="00792FC1" w:rsidRDefault="00792FC1"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textDirection w:val="tbRlV"/>
            <w:vAlign w:val="center"/>
          </w:tcPr>
          <w:p w:rsidR="00792FC1" w:rsidRDefault="00792FC1" w:rsidP="000F7556">
            <w:pPr>
              <w:adjustRightInd w:val="0"/>
              <w:snapToGrid w:val="0"/>
              <w:spacing w:line="400" w:lineRule="exact"/>
              <w:ind w:left="113" w:right="113"/>
              <w:jc w:val="center"/>
              <w:rPr>
                <w:rFonts w:ascii="楷体_GB2312" w:eastAsia="楷体_GB2312" w:hAnsi="宋体" w:hint="eastAsia"/>
                <w:bCs/>
                <w:color w:val="000000"/>
                <w:szCs w:val="21"/>
              </w:rPr>
            </w:pPr>
          </w:p>
        </w:tc>
        <w:tc>
          <w:tcPr>
            <w:tcW w:w="1184" w:type="dxa"/>
            <w:vAlign w:val="center"/>
          </w:tcPr>
          <w:p w:rsidR="00792FC1" w:rsidRDefault="00792FC1" w:rsidP="000F7556">
            <w:pPr>
              <w:adjustRightInd w:val="0"/>
              <w:snapToGrid w:val="0"/>
              <w:spacing w:line="360" w:lineRule="auto"/>
              <w:rPr>
                <w:rFonts w:ascii="楷体_GB2312" w:eastAsia="楷体_GB2312" w:hint="eastAsia"/>
                <w:b/>
                <w:bCs/>
                <w:color w:val="000000"/>
                <w:szCs w:val="21"/>
              </w:rPr>
            </w:pPr>
            <w:r>
              <w:rPr>
                <w:rFonts w:eastAsia="楷体_GB2312"/>
                <w:b/>
                <w:bCs/>
                <w:color w:val="000000"/>
                <w:szCs w:val="21"/>
              </w:rPr>
              <w:t>01716723</w:t>
            </w:r>
          </w:p>
        </w:tc>
        <w:tc>
          <w:tcPr>
            <w:tcW w:w="2981" w:type="dxa"/>
            <w:vAlign w:val="center"/>
          </w:tcPr>
          <w:p w:rsidR="00792FC1" w:rsidRDefault="00792FC1" w:rsidP="000F7556">
            <w:pPr>
              <w:adjustRightInd w:val="0"/>
              <w:snapToGrid w:val="0"/>
              <w:spacing w:line="360" w:lineRule="auto"/>
              <w:rPr>
                <w:rFonts w:ascii="楷体_GB2312" w:eastAsia="楷体_GB2312" w:hint="eastAsia"/>
                <w:b/>
                <w:bCs/>
                <w:color w:val="000000"/>
                <w:szCs w:val="21"/>
              </w:rPr>
            </w:pPr>
            <w:r>
              <w:rPr>
                <w:rFonts w:ascii="楷体_GB2312" w:eastAsia="楷体_GB2312" w:hint="eastAsia"/>
                <w:b/>
                <w:bCs/>
                <w:color w:val="000000"/>
                <w:szCs w:val="21"/>
              </w:rPr>
              <w:t>中国书法</w:t>
            </w:r>
          </w:p>
        </w:tc>
        <w:tc>
          <w:tcPr>
            <w:tcW w:w="559" w:type="dxa"/>
            <w:vAlign w:val="center"/>
          </w:tcPr>
          <w:p w:rsidR="00792FC1" w:rsidRDefault="00792FC1" w:rsidP="000F7556">
            <w:pPr>
              <w:adjustRightInd w:val="0"/>
              <w:snapToGrid w:val="0"/>
              <w:spacing w:line="360" w:lineRule="auto"/>
              <w:jc w:val="center"/>
              <w:rPr>
                <w:rFonts w:eastAsia="楷体_GB2312"/>
                <w:b/>
                <w:bCs/>
                <w:color w:val="000000"/>
                <w:szCs w:val="21"/>
              </w:rPr>
            </w:pPr>
            <w:r>
              <w:rPr>
                <w:rFonts w:eastAsia="楷体_GB2312"/>
                <w:b/>
                <w:bCs/>
                <w:color w:val="000000"/>
                <w:szCs w:val="21"/>
              </w:rPr>
              <w:t>24</w:t>
            </w:r>
          </w:p>
        </w:tc>
        <w:tc>
          <w:tcPr>
            <w:tcW w:w="477" w:type="dxa"/>
            <w:vAlign w:val="center"/>
          </w:tcPr>
          <w:p w:rsidR="00792FC1" w:rsidRDefault="00792FC1" w:rsidP="000F7556">
            <w:pPr>
              <w:adjustRightInd w:val="0"/>
              <w:snapToGrid w:val="0"/>
              <w:spacing w:line="360" w:lineRule="auto"/>
              <w:jc w:val="center"/>
              <w:rPr>
                <w:rFonts w:eastAsia="楷体_GB2312"/>
                <w:b/>
                <w:bCs/>
                <w:color w:val="000000"/>
                <w:szCs w:val="21"/>
              </w:rPr>
            </w:pPr>
            <w:r>
              <w:rPr>
                <w:rFonts w:eastAsia="楷体_GB2312"/>
                <w:b/>
                <w:bCs/>
                <w:color w:val="000000"/>
                <w:szCs w:val="21"/>
              </w:rPr>
              <w:t>1.5</w:t>
            </w:r>
          </w:p>
        </w:tc>
        <w:tc>
          <w:tcPr>
            <w:tcW w:w="505" w:type="dxa"/>
            <w:vAlign w:val="center"/>
          </w:tcPr>
          <w:p w:rsidR="00792FC1" w:rsidRDefault="00792FC1" w:rsidP="000F7556">
            <w:pPr>
              <w:adjustRightInd w:val="0"/>
              <w:snapToGrid w:val="0"/>
              <w:spacing w:line="360" w:lineRule="auto"/>
              <w:jc w:val="center"/>
              <w:rPr>
                <w:rFonts w:eastAsia="楷体_GB2312"/>
                <w:b/>
                <w:bCs/>
                <w:color w:val="000000"/>
                <w:szCs w:val="21"/>
              </w:rPr>
            </w:pPr>
            <w:r>
              <w:rPr>
                <w:rFonts w:eastAsia="楷体_GB2312"/>
                <w:b/>
                <w:bCs/>
                <w:color w:val="000000"/>
                <w:szCs w:val="21"/>
              </w:rPr>
              <w:t>2</w:t>
            </w:r>
          </w:p>
        </w:tc>
        <w:tc>
          <w:tcPr>
            <w:tcW w:w="1582" w:type="dxa"/>
            <w:vAlign w:val="center"/>
          </w:tcPr>
          <w:p w:rsidR="00792FC1" w:rsidRDefault="00792FC1" w:rsidP="000F7556">
            <w:pPr>
              <w:adjustRightInd w:val="0"/>
              <w:snapToGrid w:val="0"/>
              <w:spacing w:line="360" w:lineRule="auto"/>
              <w:jc w:val="center"/>
              <w:rPr>
                <w:rFonts w:eastAsia="楷体_GB2312"/>
                <w:b/>
                <w:bCs/>
                <w:color w:val="000000"/>
                <w:szCs w:val="21"/>
              </w:rPr>
            </w:pPr>
            <w:r>
              <w:rPr>
                <w:rFonts w:eastAsia="楷体_GB2312"/>
                <w:b/>
                <w:bCs/>
                <w:color w:val="000000"/>
                <w:szCs w:val="21"/>
              </w:rPr>
              <w:t>A</w:t>
            </w:r>
          </w:p>
        </w:tc>
        <w:tc>
          <w:tcPr>
            <w:tcW w:w="927" w:type="dxa"/>
            <w:vAlign w:val="center"/>
          </w:tcPr>
          <w:p w:rsidR="00792FC1" w:rsidRDefault="00792FC1" w:rsidP="000F7556">
            <w:pPr>
              <w:adjustRightInd w:val="0"/>
              <w:snapToGrid w:val="0"/>
              <w:spacing w:line="360" w:lineRule="auto"/>
              <w:jc w:val="center"/>
              <w:rPr>
                <w:rFonts w:eastAsia="楷体_GB2312"/>
                <w:b/>
                <w:bCs/>
                <w:color w:val="000000"/>
                <w:szCs w:val="21"/>
              </w:rPr>
            </w:pPr>
            <w:r>
              <w:rPr>
                <w:rFonts w:eastAsia="楷体_GB2312"/>
                <w:b/>
                <w:bCs/>
                <w:color w:val="000000"/>
                <w:szCs w:val="21"/>
              </w:rPr>
              <w:t>F</w:t>
            </w:r>
          </w:p>
        </w:tc>
        <w:tc>
          <w:tcPr>
            <w:tcW w:w="761" w:type="dxa"/>
            <w:vAlign w:val="center"/>
          </w:tcPr>
          <w:p w:rsidR="00792FC1" w:rsidRDefault="00792FC1" w:rsidP="000F7556">
            <w:pPr>
              <w:spacing w:line="360" w:lineRule="auto"/>
              <w:jc w:val="center"/>
              <w:rPr>
                <w:rFonts w:ascii="楷体_GB2312" w:eastAsia="楷体_GB2312" w:hint="eastAsia"/>
                <w:b/>
                <w:bCs/>
                <w:color w:val="000000"/>
                <w:szCs w:val="21"/>
              </w:rPr>
            </w:pPr>
            <w:r>
              <w:rPr>
                <w:rFonts w:ascii="楷体_GB2312" w:eastAsia="楷体_GB2312" w:hint="eastAsia"/>
                <w:b/>
                <w:bCs/>
                <w:color w:val="000000"/>
                <w:szCs w:val="21"/>
              </w:rPr>
              <w:t>素质</w:t>
            </w:r>
          </w:p>
        </w:tc>
        <w:tc>
          <w:tcPr>
            <w:tcW w:w="626" w:type="dxa"/>
            <w:vMerge/>
            <w:tcMar>
              <w:top w:w="0" w:type="dxa"/>
              <w:left w:w="28" w:type="dxa"/>
              <w:bottom w:w="0" w:type="dxa"/>
              <w:right w:w="28" w:type="dxa"/>
            </w:tcMar>
            <w:vAlign w:val="center"/>
          </w:tcPr>
          <w:p w:rsidR="00792FC1" w:rsidRDefault="00792FC1" w:rsidP="000F7556">
            <w:pPr>
              <w:adjustRightInd w:val="0"/>
              <w:snapToGrid w:val="0"/>
              <w:spacing w:line="400" w:lineRule="exact"/>
              <w:jc w:val="center"/>
              <w:rPr>
                <w:rFonts w:ascii="楷体_GB2312" w:eastAsia="楷体_GB2312" w:hAnsi="宋体" w:hint="eastAsia"/>
                <w:bCs/>
                <w:color w:val="000000"/>
                <w:szCs w:val="21"/>
              </w:rPr>
            </w:pPr>
          </w:p>
        </w:tc>
      </w:tr>
      <w:tr w:rsidR="00792FC1" w:rsidTr="000F7556">
        <w:trPr>
          <w:cantSplit/>
          <w:trHeight w:val="431"/>
          <w:jc w:val="center"/>
        </w:trPr>
        <w:tc>
          <w:tcPr>
            <w:tcW w:w="497" w:type="dxa"/>
            <w:vMerge/>
            <w:vAlign w:val="center"/>
          </w:tcPr>
          <w:p w:rsidR="00792FC1" w:rsidRDefault="00792FC1"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val="restart"/>
            <w:vAlign w:val="center"/>
          </w:tcPr>
          <w:p w:rsidR="00792FC1" w:rsidRDefault="00792FC1"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专业选</w:t>
            </w:r>
            <w:r>
              <w:rPr>
                <w:rFonts w:ascii="楷体_GB2312" w:eastAsia="楷体_GB2312" w:hAnsi="宋体" w:hint="eastAsia"/>
                <w:b/>
                <w:bCs/>
                <w:color w:val="000000"/>
                <w:szCs w:val="21"/>
              </w:rPr>
              <w:lastRenderedPageBreak/>
              <w:t>修课</w:t>
            </w:r>
          </w:p>
        </w:tc>
        <w:tc>
          <w:tcPr>
            <w:tcW w:w="1184" w:type="dxa"/>
            <w:vAlign w:val="center"/>
          </w:tcPr>
          <w:p w:rsidR="00792FC1" w:rsidRDefault="00792FC1" w:rsidP="000F7556">
            <w:pPr>
              <w:widowControl/>
              <w:textAlignment w:val="center"/>
              <w:rPr>
                <w:rFonts w:eastAsia="楷体_GB2312"/>
                <w:b/>
                <w:bCs/>
                <w:color w:val="000000"/>
                <w:szCs w:val="21"/>
              </w:rPr>
            </w:pPr>
            <w:r>
              <w:rPr>
                <w:rFonts w:eastAsia="楷体_GB2312"/>
                <w:b/>
                <w:color w:val="000000"/>
                <w:kern w:val="0"/>
                <w:szCs w:val="21"/>
                <w:lang w:bidi="ar"/>
              </w:rPr>
              <w:lastRenderedPageBreak/>
              <w:t>00516728</w:t>
            </w:r>
          </w:p>
        </w:tc>
        <w:tc>
          <w:tcPr>
            <w:tcW w:w="2981" w:type="dxa"/>
            <w:vAlign w:val="center"/>
          </w:tcPr>
          <w:p w:rsidR="00792FC1" w:rsidRDefault="00792FC1" w:rsidP="000F7556">
            <w:pPr>
              <w:widowControl/>
              <w:jc w:val="left"/>
              <w:textAlignment w:val="center"/>
              <w:rPr>
                <w:rFonts w:ascii="楷体_GB2312" w:eastAsia="楷体_GB2312"/>
                <w:b/>
                <w:bCs/>
                <w:color w:val="000000"/>
              </w:rPr>
            </w:pPr>
            <w:r>
              <w:rPr>
                <w:rFonts w:ascii="楷体_GB2312" w:eastAsia="楷体_GB2312" w:hAnsi="宋体" w:cs="楷体_GB2312"/>
                <w:b/>
                <w:color w:val="000000"/>
                <w:kern w:val="0"/>
                <w:szCs w:val="21"/>
                <w:lang w:bidi="ar"/>
              </w:rPr>
              <w:t>轨道交通信号控制</w:t>
            </w:r>
          </w:p>
        </w:tc>
        <w:tc>
          <w:tcPr>
            <w:tcW w:w="559" w:type="dxa"/>
            <w:vAlign w:val="center"/>
          </w:tcPr>
          <w:p w:rsidR="00792FC1" w:rsidRDefault="00792FC1" w:rsidP="000F7556">
            <w:pPr>
              <w:widowControl/>
              <w:jc w:val="center"/>
              <w:textAlignment w:val="center"/>
              <w:rPr>
                <w:rFonts w:eastAsia="楷体_GB2312"/>
                <w:b/>
                <w:bCs/>
                <w:color w:val="000000"/>
                <w:spacing w:val="-4"/>
                <w:szCs w:val="21"/>
              </w:rPr>
            </w:pPr>
            <w:r>
              <w:rPr>
                <w:b/>
                <w:color w:val="000000"/>
                <w:kern w:val="0"/>
                <w:szCs w:val="21"/>
                <w:lang w:bidi="ar"/>
              </w:rPr>
              <w:t>32</w:t>
            </w:r>
          </w:p>
        </w:tc>
        <w:tc>
          <w:tcPr>
            <w:tcW w:w="477" w:type="dxa"/>
            <w:vAlign w:val="center"/>
          </w:tcPr>
          <w:p w:rsidR="00792FC1" w:rsidRDefault="00792FC1" w:rsidP="000F7556">
            <w:pPr>
              <w:widowControl/>
              <w:jc w:val="center"/>
              <w:textAlignment w:val="center"/>
              <w:rPr>
                <w:rFonts w:eastAsia="楷体_GB2312"/>
                <w:b/>
                <w:bCs/>
                <w:color w:val="000000"/>
                <w:spacing w:val="-4"/>
                <w:szCs w:val="21"/>
              </w:rPr>
            </w:pPr>
            <w:r>
              <w:rPr>
                <w:b/>
                <w:color w:val="000000"/>
                <w:kern w:val="0"/>
                <w:szCs w:val="21"/>
                <w:lang w:bidi="ar"/>
              </w:rPr>
              <w:t>2</w:t>
            </w:r>
          </w:p>
        </w:tc>
        <w:tc>
          <w:tcPr>
            <w:tcW w:w="505" w:type="dxa"/>
            <w:vAlign w:val="center"/>
          </w:tcPr>
          <w:p w:rsidR="00792FC1" w:rsidRDefault="00792FC1" w:rsidP="000F7556">
            <w:pPr>
              <w:widowControl/>
              <w:jc w:val="center"/>
              <w:textAlignment w:val="center"/>
              <w:rPr>
                <w:rFonts w:eastAsia="楷体_GB2312"/>
                <w:b/>
                <w:bCs/>
                <w:color w:val="000000"/>
                <w:spacing w:val="-4"/>
                <w:szCs w:val="21"/>
              </w:rPr>
            </w:pPr>
            <w:r>
              <w:rPr>
                <w:b/>
                <w:color w:val="000000"/>
                <w:kern w:val="0"/>
                <w:szCs w:val="21"/>
                <w:lang w:bidi="ar"/>
              </w:rPr>
              <w:t>2</w:t>
            </w:r>
          </w:p>
        </w:tc>
        <w:tc>
          <w:tcPr>
            <w:tcW w:w="1582" w:type="dxa"/>
            <w:vAlign w:val="center"/>
          </w:tcPr>
          <w:p w:rsidR="00792FC1" w:rsidRDefault="00792FC1" w:rsidP="000F7556">
            <w:pPr>
              <w:widowControl/>
              <w:jc w:val="center"/>
              <w:textAlignment w:val="center"/>
              <w:rPr>
                <w:rFonts w:eastAsia="楷体_GB2312"/>
                <w:b/>
                <w:bCs/>
                <w:color w:val="000000"/>
                <w:spacing w:val="-4"/>
                <w:szCs w:val="21"/>
              </w:rPr>
            </w:pPr>
            <w:r>
              <w:rPr>
                <w:b/>
                <w:color w:val="000000"/>
                <w:kern w:val="0"/>
                <w:szCs w:val="21"/>
                <w:lang w:bidi="ar"/>
              </w:rPr>
              <w:t>0.5A+0.5C</w:t>
            </w:r>
          </w:p>
        </w:tc>
        <w:tc>
          <w:tcPr>
            <w:tcW w:w="927" w:type="dxa"/>
            <w:vAlign w:val="center"/>
          </w:tcPr>
          <w:p w:rsidR="00792FC1" w:rsidRDefault="00792FC1" w:rsidP="000F7556">
            <w:pPr>
              <w:widowControl/>
              <w:jc w:val="center"/>
              <w:textAlignment w:val="center"/>
              <w:rPr>
                <w:rFonts w:eastAsia="楷体_GB2312"/>
                <w:b/>
                <w:bCs/>
                <w:color w:val="000000"/>
                <w:spacing w:val="-4"/>
                <w:szCs w:val="21"/>
              </w:rPr>
            </w:pPr>
            <w:r>
              <w:rPr>
                <w:b/>
                <w:color w:val="000000"/>
                <w:kern w:val="0"/>
                <w:szCs w:val="21"/>
                <w:lang w:bidi="ar"/>
              </w:rPr>
              <w:t>C</w:t>
            </w:r>
          </w:p>
        </w:tc>
        <w:tc>
          <w:tcPr>
            <w:tcW w:w="761" w:type="dxa"/>
            <w:vAlign w:val="center"/>
          </w:tcPr>
          <w:p w:rsidR="00792FC1" w:rsidRDefault="00792FC1" w:rsidP="000F7556">
            <w:pPr>
              <w:adjustRightInd w:val="0"/>
              <w:snapToGrid w:val="0"/>
              <w:spacing w:line="320" w:lineRule="exact"/>
              <w:jc w:val="center"/>
              <w:rPr>
                <w:rFonts w:ascii="楷体_GB2312" w:eastAsia="楷体_GB2312"/>
                <w:b/>
                <w:bCs/>
                <w:color w:val="000000"/>
                <w:spacing w:val="-4"/>
              </w:rPr>
            </w:pPr>
            <w:r>
              <w:rPr>
                <w:rFonts w:ascii="楷体_GB2312" w:eastAsia="楷体_GB2312" w:cs="楷体_GB2312" w:hint="eastAsia"/>
                <w:b/>
                <w:bCs/>
                <w:color w:val="000000"/>
                <w:spacing w:val="-4"/>
              </w:rPr>
              <w:t>电信</w:t>
            </w:r>
          </w:p>
        </w:tc>
        <w:tc>
          <w:tcPr>
            <w:tcW w:w="626" w:type="dxa"/>
            <w:vMerge w:val="restart"/>
            <w:tcMar>
              <w:top w:w="0" w:type="dxa"/>
              <w:left w:w="28" w:type="dxa"/>
              <w:bottom w:w="0" w:type="dxa"/>
              <w:right w:w="28" w:type="dxa"/>
            </w:tcMar>
            <w:vAlign w:val="center"/>
          </w:tcPr>
          <w:p w:rsidR="00792FC1" w:rsidRDefault="00792FC1" w:rsidP="000F7556">
            <w:pPr>
              <w:adjustRightInd w:val="0"/>
              <w:snapToGrid w:val="0"/>
              <w:spacing w:line="400" w:lineRule="exact"/>
              <w:jc w:val="center"/>
              <w:rPr>
                <w:rFonts w:ascii="楷体_GB2312" w:eastAsia="楷体_GB2312" w:hAnsi="宋体" w:hint="eastAsia"/>
                <w:bCs/>
                <w:color w:val="000000"/>
                <w:szCs w:val="21"/>
              </w:rPr>
            </w:pPr>
          </w:p>
        </w:tc>
      </w:tr>
      <w:tr w:rsidR="00792FC1" w:rsidTr="000F7556">
        <w:trPr>
          <w:cantSplit/>
          <w:trHeight w:val="431"/>
          <w:jc w:val="center"/>
        </w:trPr>
        <w:tc>
          <w:tcPr>
            <w:tcW w:w="497" w:type="dxa"/>
            <w:vMerge/>
            <w:vAlign w:val="center"/>
          </w:tcPr>
          <w:p w:rsidR="00792FC1" w:rsidRDefault="00792FC1"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textDirection w:val="tbRlV"/>
            <w:vAlign w:val="center"/>
          </w:tcPr>
          <w:p w:rsidR="00792FC1" w:rsidRDefault="00792FC1"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1184" w:type="dxa"/>
            <w:vAlign w:val="center"/>
          </w:tcPr>
          <w:p w:rsidR="00792FC1" w:rsidRDefault="00792FC1" w:rsidP="000F7556">
            <w:pPr>
              <w:widowControl/>
              <w:textAlignment w:val="center"/>
              <w:rPr>
                <w:rFonts w:eastAsia="楷体_GB2312"/>
                <w:b/>
                <w:bCs/>
                <w:color w:val="000000"/>
                <w:szCs w:val="21"/>
              </w:rPr>
            </w:pPr>
            <w:r>
              <w:rPr>
                <w:rFonts w:eastAsia="楷体_GB2312"/>
                <w:b/>
                <w:color w:val="000000"/>
                <w:kern w:val="0"/>
                <w:szCs w:val="21"/>
                <w:lang w:bidi="ar"/>
              </w:rPr>
              <w:t>00516729</w:t>
            </w:r>
          </w:p>
        </w:tc>
        <w:tc>
          <w:tcPr>
            <w:tcW w:w="2981" w:type="dxa"/>
            <w:vAlign w:val="center"/>
          </w:tcPr>
          <w:p w:rsidR="00792FC1" w:rsidRDefault="00792FC1" w:rsidP="000F7556">
            <w:pPr>
              <w:widowControl/>
              <w:jc w:val="left"/>
              <w:textAlignment w:val="center"/>
              <w:rPr>
                <w:rFonts w:ascii="楷体_GB2312" w:eastAsia="楷体_GB2312"/>
                <w:b/>
                <w:bCs/>
                <w:color w:val="000000"/>
              </w:rPr>
            </w:pPr>
            <w:r>
              <w:rPr>
                <w:rFonts w:ascii="楷体_GB2312" w:eastAsia="楷体_GB2312" w:hAnsi="宋体" w:cs="楷体_GB2312"/>
                <w:b/>
                <w:color w:val="000000"/>
                <w:kern w:val="0"/>
                <w:szCs w:val="21"/>
                <w:lang w:bidi="ar"/>
              </w:rPr>
              <w:t>轨道列车网络控制技术</w:t>
            </w:r>
          </w:p>
        </w:tc>
        <w:tc>
          <w:tcPr>
            <w:tcW w:w="559" w:type="dxa"/>
            <w:vAlign w:val="center"/>
          </w:tcPr>
          <w:p w:rsidR="00792FC1" w:rsidRDefault="00792FC1" w:rsidP="000F7556">
            <w:pPr>
              <w:widowControl/>
              <w:jc w:val="center"/>
              <w:textAlignment w:val="center"/>
              <w:rPr>
                <w:rFonts w:eastAsia="楷体_GB2312"/>
                <w:b/>
                <w:bCs/>
                <w:color w:val="000000"/>
                <w:spacing w:val="-4"/>
                <w:szCs w:val="21"/>
              </w:rPr>
            </w:pPr>
            <w:r>
              <w:rPr>
                <w:b/>
                <w:color w:val="000000"/>
                <w:kern w:val="0"/>
                <w:szCs w:val="21"/>
                <w:lang w:bidi="ar"/>
              </w:rPr>
              <w:t>32</w:t>
            </w:r>
          </w:p>
        </w:tc>
        <w:tc>
          <w:tcPr>
            <w:tcW w:w="477" w:type="dxa"/>
            <w:vAlign w:val="center"/>
          </w:tcPr>
          <w:p w:rsidR="00792FC1" w:rsidRDefault="00792FC1" w:rsidP="000F7556">
            <w:pPr>
              <w:widowControl/>
              <w:jc w:val="center"/>
              <w:textAlignment w:val="center"/>
              <w:rPr>
                <w:rFonts w:eastAsia="楷体_GB2312"/>
                <w:b/>
                <w:bCs/>
                <w:color w:val="000000"/>
                <w:spacing w:val="-4"/>
                <w:szCs w:val="21"/>
              </w:rPr>
            </w:pPr>
            <w:r>
              <w:rPr>
                <w:b/>
                <w:color w:val="000000"/>
                <w:kern w:val="0"/>
                <w:szCs w:val="21"/>
                <w:lang w:bidi="ar"/>
              </w:rPr>
              <w:t>2</w:t>
            </w:r>
          </w:p>
        </w:tc>
        <w:tc>
          <w:tcPr>
            <w:tcW w:w="505" w:type="dxa"/>
            <w:vAlign w:val="center"/>
          </w:tcPr>
          <w:p w:rsidR="00792FC1" w:rsidRDefault="00792FC1" w:rsidP="000F7556">
            <w:pPr>
              <w:widowControl/>
              <w:jc w:val="center"/>
              <w:textAlignment w:val="center"/>
              <w:rPr>
                <w:rFonts w:eastAsia="楷体_GB2312"/>
                <w:b/>
                <w:bCs/>
                <w:color w:val="000000"/>
                <w:spacing w:val="-4"/>
                <w:szCs w:val="21"/>
              </w:rPr>
            </w:pPr>
            <w:r>
              <w:rPr>
                <w:b/>
                <w:color w:val="000000"/>
                <w:kern w:val="0"/>
                <w:szCs w:val="21"/>
                <w:lang w:bidi="ar"/>
              </w:rPr>
              <w:t>2</w:t>
            </w:r>
          </w:p>
        </w:tc>
        <w:tc>
          <w:tcPr>
            <w:tcW w:w="1582" w:type="dxa"/>
            <w:vAlign w:val="center"/>
          </w:tcPr>
          <w:p w:rsidR="00792FC1" w:rsidRDefault="00792FC1" w:rsidP="000F7556">
            <w:pPr>
              <w:widowControl/>
              <w:jc w:val="center"/>
              <w:textAlignment w:val="center"/>
              <w:rPr>
                <w:rFonts w:eastAsia="楷体_GB2312"/>
                <w:b/>
                <w:bCs/>
                <w:color w:val="000000"/>
                <w:szCs w:val="21"/>
              </w:rPr>
            </w:pPr>
            <w:r>
              <w:rPr>
                <w:b/>
                <w:color w:val="000000"/>
                <w:kern w:val="0"/>
                <w:szCs w:val="21"/>
                <w:lang w:bidi="ar"/>
              </w:rPr>
              <w:t>0.7A+0.3B</w:t>
            </w:r>
          </w:p>
        </w:tc>
        <w:tc>
          <w:tcPr>
            <w:tcW w:w="927" w:type="dxa"/>
            <w:vAlign w:val="center"/>
          </w:tcPr>
          <w:p w:rsidR="00792FC1" w:rsidRDefault="00792FC1" w:rsidP="000F7556">
            <w:pPr>
              <w:widowControl/>
              <w:jc w:val="center"/>
              <w:textAlignment w:val="center"/>
              <w:rPr>
                <w:rFonts w:eastAsia="楷体_GB2312"/>
                <w:b/>
                <w:bCs/>
                <w:color w:val="000000"/>
                <w:spacing w:val="-4"/>
                <w:szCs w:val="21"/>
              </w:rPr>
            </w:pPr>
            <w:r>
              <w:rPr>
                <w:b/>
                <w:color w:val="000000"/>
                <w:kern w:val="0"/>
                <w:szCs w:val="21"/>
                <w:lang w:bidi="ar"/>
              </w:rPr>
              <w:t>C</w:t>
            </w:r>
          </w:p>
        </w:tc>
        <w:tc>
          <w:tcPr>
            <w:tcW w:w="761" w:type="dxa"/>
            <w:vAlign w:val="center"/>
          </w:tcPr>
          <w:p w:rsidR="00792FC1" w:rsidRDefault="00792FC1" w:rsidP="000F7556">
            <w:pPr>
              <w:adjustRightInd w:val="0"/>
              <w:snapToGrid w:val="0"/>
              <w:spacing w:line="400" w:lineRule="exact"/>
              <w:jc w:val="center"/>
              <w:rPr>
                <w:rFonts w:ascii="楷体_GB2312" w:eastAsia="楷体_GB2312"/>
                <w:b/>
                <w:bCs/>
                <w:color w:val="000000"/>
              </w:rPr>
            </w:pPr>
            <w:r>
              <w:rPr>
                <w:rFonts w:ascii="楷体_GB2312" w:eastAsia="楷体_GB2312" w:cs="楷体_GB2312" w:hint="eastAsia"/>
                <w:b/>
                <w:bCs/>
                <w:color w:val="000000"/>
              </w:rPr>
              <w:t>电信</w:t>
            </w:r>
          </w:p>
        </w:tc>
        <w:tc>
          <w:tcPr>
            <w:tcW w:w="626" w:type="dxa"/>
            <w:vMerge/>
            <w:tcMar>
              <w:top w:w="0" w:type="dxa"/>
              <w:left w:w="28" w:type="dxa"/>
              <w:bottom w:w="0" w:type="dxa"/>
              <w:right w:w="28" w:type="dxa"/>
            </w:tcMar>
            <w:vAlign w:val="center"/>
          </w:tcPr>
          <w:p w:rsidR="00792FC1" w:rsidRDefault="00792FC1" w:rsidP="000F7556">
            <w:pPr>
              <w:adjustRightInd w:val="0"/>
              <w:snapToGrid w:val="0"/>
              <w:spacing w:line="400" w:lineRule="exact"/>
              <w:jc w:val="center"/>
              <w:rPr>
                <w:rFonts w:ascii="楷体_GB2312" w:eastAsia="楷体_GB2312" w:hAnsi="宋体" w:hint="eastAsia"/>
                <w:bCs/>
                <w:color w:val="000000"/>
                <w:szCs w:val="21"/>
              </w:rPr>
            </w:pPr>
          </w:p>
        </w:tc>
      </w:tr>
      <w:tr w:rsidR="00792FC1" w:rsidTr="000F7556">
        <w:trPr>
          <w:cantSplit/>
          <w:trHeight w:val="431"/>
          <w:jc w:val="center"/>
        </w:trPr>
        <w:tc>
          <w:tcPr>
            <w:tcW w:w="497" w:type="dxa"/>
            <w:vMerge/>
            <w:vAlign w:val="center"/>
          </w:tcPr>
          <w:p w:rsidR="00792FC1" w:rsidRDefault="00792FC1"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textDirection w:val="tbRlV"/>
            <w:vAlign w:val="center"/>
          </w:tcPr>
          <w:p w:rsidR="00792FC1" w:rsidRDefault="00792FC1"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1184" w:type="dxa"/>
            <w:vAlign w:val="center"/>
          </w:tcPr>
          <w:p w:rsidR="00792FC1" w:rsidRDefault="00792FC1" w:rsidP="000F7556">
            <w:pPr>
              <w:widowControl/>
              <w:textAlignment w:val="center"/>
              <w:rPr>
                <w:rFonts w:eastAsia="楷体_GB2312"/>
                <w:b/>
                <w:bCs/>
                <w:color w:val="000000"/>
                <w:szCs w:val="21"/>
              </w:rPr>
            </w:pPr>
            <w:r>
              <w:rPr>
                <w:rFonts w:eastAsia="楷体_GB2312"/>
                <w:b/>
                <w:color w:val="000000"/>
                <w:kern w:val="0"/>
                <w:szCs w:val="21"/>
                <w:lang w:bidi="ar"/>
              </w:rPr>
              <w:t>00516731</w:t>
            </w:r>
          </w:p>
        </w:tc>
        <w:tc>
          <w:tcPr>
            <w:tcW w:w="2981" w:type="dxa"/>
            <w:vAlign w:val="center"/>
          </w:tcPr>
          <w:p w:rsidR="00792FC1" w:rsidRDefault="00792FC1" w:rsidP="000F7556">
            <w:pPr>
              <w:widowControl/>
              <w:jc w:val="left"/>
              <w:textAlignment w:val="center"/>
              <w:rPr>
                <w:rFonts w:ascii="楷体_GB2312" w:eastAsia="楷体_GB2312"/>
                <w:b/>
                <w:bCs/>
                <w:color w:val="000000"/>
              </w:rPr>
            </w:pPr>
            <w:r>
              <w:rPr>
                <w:rFonts w:ascii="楷体_GB2312" w:eastAsia="楷体_GB2312" w:hAnsi="宋体" w:cs="楷体_GB2312"/>
                <w:b/>
                <w:color w:val="000000"/>
                <w:kern w:val="0"/>
                <w:szCs w:val="21"/>
                <w:lang w:bidi="ar"/>
              </w:rPr>
              <w:t>射频电路设计</w:t>
            </w:r>
          </w:p>
        </w:tc>
        <w:tc>
          <w:tcPr>
            <w:tcW w:w="559" w:type="dxa"/>
            <w:vAlign w:val="center"/>
          </w:tcPr>
          <w:p w:rsidR="00792FC1" w:rsidRDefault="00792FC1" w:rsidP="000F7556">
            <w:pPr>
              <w:widowControl/>
              <w:jc w:val="center"/>
              <w:textAlignment w:val="center"/>
              <w:rPr>
                <w:rFonts w:eastAsia="楷体_GB2312"/>
                <w:b/>
                <w:bCs/>
                <w:color w:val="000000"/>
                <w:szCs w:val="21"/>
              </w:rPr>
            </w:pPr>
            <w:r>
              <w:rPr>
                <w:b/>
                <w:color w:val="000000"/>
                <w:kern w:val="0"/>
                <w:szCs w:val="21"/>
                <w:lang w:bidi="ar"/>
              </w:rPr>
              <w:t>32</w:t>
            </w:r>
          </w:p>
        </w:tc>
        <w:tc>
          <w:tcPr>
            <w:tcW w:w="477" w:type="dxa"/>
            <w:vAlign w:val="center"/>
          </w:tcPr>
          <w:p w:rsidR="00792FC1" w:rsidRDefault="00792FC1" w:rsidP="000F7556">
            <w:pPr>
              <w:widowControl/>
              <w:jc w:val="center"/>
              <w:textAlignment w:val="center"/>
              <w:rPr>
                <w:rFonts w:eastAsia="楷体_GB2312"/>
                <w:b/>
                <w:bCs/>
                <w:color w:val="000000"/>
                <w:szCs w:val="21"/>
              </w:rPr>
            </w:pPr>
            <w:r>
              <w:rPr>
                <w:b/>
                <w:color w:val="000000"/>
                <w:kern w:val="0"/>
                <w:szCs w:val="21"/>
                <w:lang w:bidi="ar"/>
              </w:rPr>
              <w:t>2</w:t>
            </w:r>
          </w:p>
        </w:tc>
        <w:tc>
          <w:tcPr>
            <w:tcW w:w="505" w:type="dxa"/>
            <w:vAlign w:val="center"/>
          </w:tcPr>
          <w:p w:rsidR="00792FC1" w:rsidRDefault="00792FC1" w:rsidP="000F7556">
            <w:pPr>
              <w:widowControl/>
              <w:jc w:val="center"/>
              <w:textAlignment w:val="center"/>
              <w:rPr>
                <w:rFonts w:eastAsia="楷体_GB2312"/>
                <w:b/>
                <w:bCs/>
                <w:color w:val="000000"/>
                <w:szCs w:val="21"/>
              </w:rPr>
            </w:pPr>
            <w:r>
              <w:rPr>
                <w:b/>
                <w:color w:val="000000"/>
                <w:kern w:val="0"/>
                <w:szCs w:val="21"/>
                <w:lang w:bidi="ar"/>
              </w:rPr>
              <w:t>2</w:t>
            </w:r>
          </w:p>
        </w:tc>
        <w:tc>
          <w:tcPr>
            <w:tcW w:w="1582" w:type="dxa"/>
            <w:vAlign w:val="center"/>
          </w:tcPr>
          <w:p w:rsidR="00792FC1" w:rsidRDefault="00792FC1" w:rsidP="000F7556">
            <w:pPr>
              <w:widowControl/>
              <w:jc w:val="center"/>
              <w:textAlignment w:val="center"/>
              <w:rPr>
                <w:rFonts w:eastAsia="楷体_GB2312"/>
                <w:b/>
                <w:bCs/>
                <w:color w:val="000000"/>
                <w:szCs w:val="21"/>
              </w:rPr>
            </w:pPr>
            <w:r>
              <w:rPr>
                <w:b/>
                <w:color w:val="000000"/>
                <w:kern w:val="0"/>
                <w:szCs w:val="21"/>
                <w:lang w:bidi="ar"/>
              </w:rPr>
              <w:t>A</w:t>
            </w:r>
          </w:p>
        </w:tc>
        <w:tc>
          <w:tcPr>
            <w:tcW w:w="927" w:type="dxa"/>
            <w:vAlign w:val="center"/>
          </w:tcPr>
          <w:p w:rsidR="00792FC1" w:rsidRDefault="00792FC1" w:rsidP="000F7556">
            <w:pPr>
              <w:widowControl/>
              <w:jc w:val="center"/>
              <w:textAlignment w:val="center"/>
              <w:rPr>
                <w:rFonts w:eastAsia="楷体_GB2312"/>
                <w:b/>
                <w:bCs/>
                <w:color w:val="000000"/>
                <w:szCs w:val="21"/>
              </w:rPr>
            </w:pPr>
            <w:r>
              <w:rPr>
                <w:b/>
                <w:color w:val="000000"/>
                <w:kern w:val="0"/>
                <w:szCs w:val="21"/>
                <w:lang w:bidi="ar"/>
              </w:rPr>
              <w:t>C</w:t>
            </w:r>
          </w:p>
        </w:tc>
        <w:tc>
          <w:tcPr>
            <w:tcW w:w="761" w:type="dxa"/>
            <w:vAlign w:val="center"/>
          </w:tcPr>
          <w:p w:rsidR="00792FC1" w:rsidRDefault="00792FC1" w:rsidP="000F7556">
            <w:pPr>
              <w:adjustRightInd w:val="0"/>
              <w:snapToGrid w:val="0"/>
              <w:spacing w:line="400" w:lineRule="exact"/>
              <w:jc w:val="center"/>
              <w:rPr>
                <w:rFonts w:ascii="楷体_GB2312" w:eastAsia="楷体_GB2312"/>
                <w:b/>
                <w:bCs/>
                <w:color w:val="000000"/>
              </w:rPr>
            </w:pPr>
            <w:r>
              <w:rPr>
                <w:rFonts w:ascii="楷体_GB2312" w:eastAsia="楷体_GB2312" w:cs="楷体_GB2312" w:hint="eastAsia"/>
                <w:b/>
                <w:bCs/>
                <w:color w:val="000000"/>
              </w:rPr>
              <w:t>电信</w:t>
            </w:r>
          </w:p>
        </w:tc>
        <w:tc>
          <w:tcPr>
            <w:tcW w:w="626" w:type="dxa"/>
            <w:vMerge/>
            <w:tcMar>
              <w:top w:w="0" w:type="dxa"/>
              <w:left w:w="28" w:type="dxa"/>
              <w:bottom w:w="0" w:type="dxa"/>
              <w:right w:w="28" w:type="dxa"/>
            </w:tcMar>
            <w:vAlign w:val="center"/>
          </w:tcPr>
          <w:p w:rsidR="00792FC1" w:rsidRDefault="00792FC1" w:rsidP="000F7556">
            <w:pPr>
              <w:adjustRightInd w:val="0"/>
              <w:snapToGrid w:val="0"/>
              <w:spacing w:line="400" w:lineRule="exact"/>
              <w:jc w:val="center"/>
              <w:rPr>
                <w:rFonts w:ascii="楷体_GB2312" w:eastAsia="楷体_GB2312" w:hAnsi="宋体" w:hint="eastAsia"/>
                <w:bCs/>
                <w:color w:val="000000"/>
                <w:szCs w:val="21"/>
              </w:rPr>
            </w:pPr>
          </w:p>
        </w:tc>
      </w:tr>
      <w:tr w:rsidR="00792FC1" w:rsidTr="000F7556">
        <w:trPr>
          <w:cantSplit/>
          <w:trHeight w:val="431"/>
          <w:jc w:val="center"/>
        </w:trPr>
        <w:tc>
          <w:tcPr>
            <w:tcW w:w="497" w:type="dxa"/>
            <w:vMerge/>
            <w:vAlign w:val="center"/>
          </w:tcPr>
          <w:p w:rsidR="00792FC1" w:rsidRDefault="00792FC1"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textDirection w:val="tbRlV"/>
            <w:vAlign w:val="center"/>
          </w:tcPr>
          <w:p w:rsidR="00792FC1" w:rsidRDefault="00792FC1" w:rsidP="000F7556">
            <w:pPr>
              <w:adjustRightInd w:val="0"/>
              <w:snapToGrid w:val="0"/>
              <w:spacing w:line="400" w:lineRule="exact"/>
              <w:ind w:left="113" w:right="113"/>
              <w:jc w:val="center"/>
              <w:rPr>
                <w:rFonts w:ascii="楷体_GB2312" w:eastAsia="楷体_GB2312" w:hAnsi="宋体" w:hint="eastAsia"/>
                <w:bCs/>
                <w:color w:val="000000"/>
                <w:szCs w:val="21"/>
              </w:rPr>
            </w:pPr>
          </w:p>
        </w:tc>
        <w:tc>
          <w:tcPr>
            <w:tcW w:w="1184" w:type="dxa"/>
            <w:vAlign w:val="center"/>
          </w:tcPr>
          <w:p w:rsidR="00792FC1" w:rsidRDefault="00792FC1" w:rsidP="000F7556">
            <w:pPr>
              <w:widowControl/>
              <w:textAlignment w:val="center"/>
              <w:rPr>
                <w:rFonts w:eastAsia="楷体_GB2312"/>
                <w:b/>
                <w:bCs/>
                <w:color w:val="000000"/>
                <w:szCs w:val="21"/>
              </w:rPr>
            </w:pPr>
            <w:r>
              <w:rPr>
                <w:rFonts w:eastAsia="楷体_GB2312"/>
                <w:b/>
                <w:color w:val="000000"/>
                <w:kern w:val="0"/>
                <w:szCs w:val="21"/>
                <w:lang w:bidi="ar"/>
              </w:rPr>
              <w:t>00516732</w:t>
            </w:r>
          </w:p>
        </w:tc>
        <w:tc>
          <w:tcPr>
            <w:tcW w:w="2981" w:type="dxa"/>
            <w:vAlign w:val="center"/>
          </w:tcPr>
          <w:p w:rsidR="00792FC1" w:rsidRDefault="00792FC1" w:rsidP="000F7556">
            <w:pPr>
              <w:widowControl/>
              <w:jc w:val="left"/>
              <w:textAlignment w:val="center"/>
              <w:rPr>
                <w:rFonts w:ascii="楷体_GB2312" w:eastAsia="楷体_GB2312"/>
                <w:b/>
                <w:bCs/>
                <w:color w:val="000000"/>
              </w:rPr>
            </w:pPr>
            <w:r>
              <w:rPr>
                <w:rFonts w:ascii="楷体_GB2312" w:eastAsia="楷体_GB2312" w:hAnsi="宋体" w:cs="楷体_GB2312"/>
                <w:b/>
                <w:color w:val="000000"/>
                <w:kern w:val="0"/>
                <w:szCs w:val="21"/>
                <w:lang w:bidi="ar"/>
              </w:rPr>
              <w:t>数据库系统原理及应用</w:t>
            </w:r>
          </w:p>
        </w:tc>
        <w:tc>
          <w:tcPr>
            <w:tcW w:w="559" w:type="dxa"/>
            <w:vAlign w:val="center"/>
          </w:tcPr>
          <w:p w:rsidR="00792FC1" w:rsidRDefault="00792FC1" w:rsidP="000F7556">
            <w:pPr>
              <w:widowControl/>
              <w:jc w:val="center"/>
              <w:textAlignment w:val="center"/>
              <w:rPr>
                <w:rFonts w:eastAsia="楷体_GB2312"/>
                <w:b/>
                <w:bCs/>
                <w:color w:val="000000"/>
                <w:szCs w:val="21"/>
              </w:rPr>
            </w:pPr>
            <w:r>
              <w:rPr>
                <w:b/>
                <w:color w:val="000000"/>
                <w:kern w:val="0"/>
                <w:szCs w:val="21"/>
                <w:lang w:bidi="ar"/>
              </w:rPr>
              <w:t>32</w:t>
            </w:r>
          </w:p>
        </w:tc>
        <w:tc>
          <w:tcPr>
            <w:tcW w:w="477" w:type="dxa"/>
            <w:vAlign w:val="center"/>
          </w:tcPr>
          <w:p w:rsidR="00792FC1" w:rsidRDefault="00792FC1" w:rsidP="000F7556">
            <w:pPr>
              <w:widowControl/>
              <w:jc w:val="center"/>
              <w:textAlignment w:val="center"/>
              <w:rPr>
                <w:rFonts w:eastAsia="楷体_GB2312"/>
                <w:b/>
                <w:bCs/>
                <w:color w:val="000000"/>
                <w:szCs w:val="21"/>
              </w:rPr>
            </w:pPr>
            <w:r>
              <w:rPr>
                <w:b/>
                <w:color w:val="000000"/>
                <w:kern w:val="0"/>
                <w:szCs w:val="21"/>
                <w:lang w:bidi="ar"/>
              </w:rPr>
              <w:t>2</w:t>
            </w:r>
          </w:p>
        </w:tc>
        <w:tc>
          <w:tcPr>
            <w:tcW w:w="505" w:type="dxa"/>
            <w:vAlign w:val="center"/>
          </w:tcPr>
          <w:p w:rsidR="00792FC1" w:rsidRDefault="00792FC1" w:rsidP="000F7556">
            <w:pPr>
              <w:widowControl/>
              <w:ind w:firstLineChars="100" w:firstLine="211"/>
              <w:jc w:val="center"/>
              <w:textAlignment w:val="center"/>
              <w:rPr>
                <w:rFonts w:eastAsia="楷体_GB2312"/>
                <w:b/>
                <w:bCs/>
                <w:color w:val="000000"/>
                <w:szCs w:val="21"/>
              </w:rPr>
            </w:pPr>
            <w:r>
              <w:rPr>
                <w:b/>
                <w:color w:val="000000"/>
                <w:kern w:val="0"/>
                <w:szCs w:val="21"/>
                <w:lang w:bidi="ar"/>
              </w:rPr>
              <w:t>2</w:t>
            </w:r>
          </w:p>
        </w:tc>
        <w:tc>
          <w:tcPr>
            <w:tcW w:w="1582" w:type="dxa"/>
            <w:vAlign w:val="center"/>
          </w:tcPr>
          <w:p w:rsidR="00792FC1" w:rsidRDefault="00792FC1" w:rsidP="000F7556">
            <w:pPr>
              <w:widowControl/>
              <w:jc w:val="center"/>
              <w:textAlignment w:val="center"/>
              <w:rPr>
                <w:rFonts w:eastAsia="楷体_GB2312"/>
                <w:b/>
                <w:bCs/>
                <w:color w:val="000000"/>
                <w:szCs w:val="21"/>
              </w:rPr>
            </w:pPr>
            <w:r>
              <w:rPr>
                <w:b/>
                <w:color w:val="000000"/>
                <w:kern w:val="0"/>
                <w:szCs w:val="21"/>
                <w:lang w:bidi="ar"/>
              </w:rPr>
              <w:t>A</w:t>
            </w:r>
          </w:p>
        </w:tc>
        <w:tc>
          <w:tcPr>
            <w:tcW w:w="927" w:type="dxa"/>
            <w:vAlign w:val="center"/>
          </w:tcPr>
          <w:p w:rsidR="00792FC1" w:rsidRDefault="00792FC1" w:rsidP="000F7556">
            <w:pPr>
              <w:widowControl/>
              <w:jc w:val="center"/>
              <w:textAlignment w:val="center"/>
              <w:rPr>
                <w:rFonts w:eastAsia="楷体_GB2312"/>
                <w:b/>
                <w:bCs/>
                <w:color w:val="000000"/>
                <w:szCs w:val="21"/>
              </w:rPr>
            </w:pPr>
            <w:r>
              <w:rPr>
                <w:b/>
                <w:color w:val="000000"/>
                <w:kern w:val="0"/>
                <w:szCs w:val="21"/>
                <w:lang w:bidi="ar"/>
              </w:rPr>
              <w:t>C</w:t>
            </w:r>
          </w:p>
        </w:tc>
        <w:tc>
          <w:tcPr>
            <w:tcW w:w="761" w:type="dxa"/>
            <w:vAlign w:val="center"/>
          </w:tcPr>
          <w:p w:rsidR="00792FC1" w:rsidRDefault="00792FC1" w:rsidP="000F7556">
            <w:pPr>
              <w:adjustRightInd w:val="0"/>
              <w:snapToGrid w:val="0"/>
              <w:spacing w:line="400" w:lineRule="exact"/>
              <w:jc w:val="center"/>
              <w:rPr>
                <w:rFonts w:ascii="楷体_GB2312" w:eastAsia="楷体_GB2312"/>
                <w:b/>
                <w:bCs/>
                <w:color w:val="000000"/>
              </w:rPr>
            </w:pPr>
            <w:r>
              <w:rPr>
                <w:rFonts w:ascii="楷体_GB2312" w:eastAsia="楷体_GB2312" w:cs="楷体_GB2312" w:hint="eastAsia"/>
                <w:b/>
                <w:bCs/>
                <w:color w:val="000000"/>
              </w:rPr>
              <w:t>电信</w:t>
            </w:r>
          </w:p>
        </w:tc>
        <w:tc>
          <w:tcPr>
            <w:tcW w:w="626" w:type="dxa"/>
            <w:vMerge/>
            <w:tcMar>
              <w:top w:w="0" w:type="dxa"/>
              <w:left w:w="28" w:type="dxa"/>
              <w:bottom w:w="0" w:type="dxa"/>
              <w:right w:w="28" w:type="dxa"/>
            </w:tcMar>
            <w:vAlign w:val="center"/>
          </w:tcPr>
          <w:p w:rsidR="00792FC1" w:rsidRDefault="00792FC1" w:rsidP="000F7556">
            <w:pPr>
              <w:adjustRightInd w:val="0"/>
              <w:snapToGrid w:val="0"/>
              <w:spacing w:line="400" w:lineRule="exact"/>
              <w:jc w:val="center"/>
              <w:rPr>
                <w:rFonts w:ascii="楷体_GB2312" w:eastAsia="楷体_GB2312" w:hAnsi="宋体" w:hint="eastAsia"/>
                <w:bCs/>
                <w:color w:val="000000"/>
                <w:szCs w:val="21"/>
              </w:rPr>
            </w:pPr>
          </w:p>
        </w:tc>
      </w:tr>
      <w:tr w:rsidR="00792FC1" w:rsidTr="000F7556">
        <w:trPr>
          <w:cantSplit/>
          <w:trHeight w:val="431"/>
          <w:jc w:val="center"/>
        </w:trPr>
        <w:tc>
          <w:tcPr>
            <w:tcW w:w="497" w:type="dxa"/>
            <w:vMerge/>
            <w:vAlign w:val="center"/>
          </w:tcPr>
          <w:p w:rsidR="00792FC1" w:rsidRDefault="00792FC1" w:rsidP="000F7556">
            <w:pPr>
              <w:adjustRightInd w:val="0"/>
              <w:snapToGrid w:val="0"/>
              <w:spacing w:line="400" w:lineRule="exact"/>
              <w:jc w:val="center"/>
              <w:rPr>
                <w:rFonts w:ascii="楷体_GB2312" w:eastAsia="楷体_GB2312" w:hAnsi="宋体" w:hint="eastAsia"/>
                <w:bCs/>
                <w:color w:val="000000"/>
                <w:szCs w:val="21"/>
              </w:rPr>
            </w:pPr>
          </w:p>
        </w:tc>
        <w:tc>
          <w:tcPr>
            <w:tcW w:w="475" w:type="dxa"/>
            <w:vMerge/>
            <w:textDirection w:val="tbRlV"/>
            <w:vAlign w:val="center"/>
          </w:tcPr>
          <w:p w:rsidR="00792FC1" w:rsidRDefault="00792FC1" w:rsidP="000F7556">
            <w:pPr>
              <w:adjustRightInd w:val="0"/>
              <w:snapToGrid w:val="0"/>
              <w:spacing w:line="400" w:lineRule="exact"/>
              <w:ind w:left="113" w:right="113"/>
              <w:jc w:val="center"/>
              <w:rPr>
                <w:rFonts w:ascii="楷体_GB2312" w:eastAsia="楷体_GB2312" w:hAnsi="宋体" w:hint="eastAsia"/>
                <w:bCs/>
                <w:color w:val="000000"/>
                <w:szCs w:val="21"/>
              </w:rPr>
            </w:pPr>
          </w:p>
        </w:tc>
        <w:tc>
          <w:tcPr>
            <w:tcW w:w="1184" w:type="dxa"/>
            <w:vAlign w:val="center"/>
          </w:tcPr>
          <w:p w:rsidR="00792FC1" w:rsidRDefault="00792FC1" w:rsidP="000F7556">
            <w:pPr>
              <w:widowControl/>
              <w:textAlignment w:val="center"/>
              <w:rPr>
                <w:rFonts w:eastAsia="楷体_GB2312" w:hint="eastAsia"/>
                <w:b/>
                <w:bCs/>
                <w:color w:val="000000"/>
                <w:szCs w:val="21"/>
              </w:rPr>
            </w:pPr>
            <w:r>
              <w:rPr>
                <w:rFonts w:eastAsia="楷体_GB2312"/>
                <w:b/>
                <w:color w:val="000000"/>
                <w:kern w:val="0"/>
                <w:szCs w:val="21"/>
                <w:lang w:bidi="ar"/>
              </w:rPr>
              <w:t>00516733</w:t>
            </w:r>
          </w:p>
        </w:tc>
        <w:tc>
          <w:tcPr>
            <w:tcW w:w="2981" w:type="dxa"/>
            <w:vAlign w:val="center"/>
          </w:tcPr>
          <w:p w:rsidR="00792FC1" w:rsidRDefault="00792FC1" w:rsidP="000F7556">
            <w:pPr>
              <w:widowControl/>
              <w:jc w:val="left"/>
              <w:textAlignment w:val="center"/>
              <w:rPr>
                <w:rFonts w:ascii="楷体_GB2312" w:eastAsia="楷体_GB2312"/>
                <w:b/>
                <w:bCs/>
                <w:color w:val="000000"/>
              </w:rPr>
            </w:pPr>
            <w:r>
              <w:rPr>
                <w:rFonts w:ascii="楷体_GB2312" w:eastAsia="楷体_GB2312" w:hAnsi="宋体" w:cs="楷体_GB2312"/>
                <w:b/>
                <w:color w:val="000000"/>
                <w:kern w:val="0"/>
                <w:szCs w:val="21"/>
                <w:lang w:bidi="ar"/>
              </w:rPr>
              <w:t>无线通信技术</w:t>
            </w:r>
          </w:p>
        </w:tc>
        <w:tc>
          <w:tcPr>
            <w:tcW w:w="559" w:type="dxa"/>
            <w:vAlign w:val="center"/>
          </w:tcPr>
          <w:p w:rsidR="00792FC1" w:rsidRDefault="00792FC1" w:rsidP="000F7556">
            <w:pPr>
              <w:widowControl/>
              <w:jc w:val="center"/>
              <w:textAlignment w:val="center"/>
              <w:rPr>
                <w:rFonts w:eastAsia="楷体_GB2312"/>
                <w:b/>
                <w:bCs/>
                <w:color w:val="000000"/>
                <w:szCs w:val="21"/>
              </w:rPr>
            </w:pPr>
            <w:r>
              <w:rPr>
                <w:b/>
                <w:color w:val="000000"/>
                <w:kern w:val="0"/>
                <w:szCs w:val="21"/>
                <w:lang w:bidi="ar"/>
              </w:rPr>
              <w:t>32</w:t>
            </w:r>
          </w:p>
        </w:tc>
        <w:tc>
          <w:tcPr>
            <w:tcW w:w="477" w:type="dxa"/>
            <w:vAlign w:val="center"/>
          </w:tcPr>
          <w:p w:rsidR="00792FC1" w:rsidRDefault="00792FC1" w:rsidP="000F7556">
            <w:pPr>
              <w:widowControl/>
              <w:jc w:val="center"/>
              <w:textAlignment w:val="center"/>
              <w:rPr>
                <w:rFonts w:eastAsia="楷体_GB2312"/>
                <w:b/>
                <w:bCs/>
                <w:color w:val="000000"/>
                <w:szCs w:val="21"/>
              </w:rPr>
            </w:pPr>
            <w:r>
              <w:rPr>
                <w:b/>
                <w:color w:val="000000"/>
                <w:kern w:val="0"/>
                <w:szCs w:val="21"/>
                <w:lang w:bidi="ar"/>
              </w:rPr>
              <w:t>2</w:t>
            </w:r>
          </w:p>
        </w:tc>
        <w:tc>
          <w:tcPr>
            <w:tcW w:w="505" w:type="dxa"/>
            <w:vAlign w:val="center"/>
          </w:tcPr>
          <w:p w:rsidR="00792FC1" w:rsidRDefault="00792FC1" w:rsidP="000F7556">
            <w:pPr>
              <w:widowControl/>
              <w:ind w:firstLineChars="100" w:firstLine="211"/>
              <w:jc w:val="center"/>
              <w:textAlignment w:val="center"/>
              <w:rPr>
                <w:rFonts w:eastAsia="楷体_GB2312"/>
                <w:b/>
                <w:bCs/>
                <w:color w:val="000000"/>
                <w:szCs w:val="21"/>
              </w:rPr>
            </w:pPr>
            <w:r>
              <w:rPr>
                <w:b/>
                <w:color w:val="000000"/>
                <w:kern w:val="0"/>
                <w:szCs w:val="21"/>
                <w:lang w:bidi="ar"/>
              </w:rPr>
              <w:t>2</w:t>
            </w:r>
          </w:p>
        </w:tc>
        <w:tc>
          <w:tcPr>
            <w:tcW w:w="1582" w:type="dxa"/>
            <w:vAlign w:val="center"/>
          </w:tcPr>
          <w:p w:rsidR="00792FC1" w:rsidRDefault="00792FC1" w:rsidP="000F7556">
            <w:pPr>
              <w:widowControl/>
              <w:jc w:val="center"/>
              <w:textAlignment w:val="center"/>
              <w:rPr>
                <w:rFonts w:eastAsia="楷体_GB2312"/>
                <w:b/>
                <w:bCs/>
                <w:color w:val="000000"/>
                <w:szCs w:val="21"/>
              </w:rPr>
            </w:pPr>
            <w:r>
              <w:rPr>
                <w:b/>
                <w:color w:val="000000"/>
                <w:kern w:val="0"/>
                <w:sz w:val="18"/>
                <w:szCs w:val="18"/>
                <w:lang w:bidi="ar"/>
              </w:rPr>
              <w:t>0.6A+0.2B+0.2C</w:t>
            </w:r>
          </w:p>
        </w:tc>
        <w:tc>
          <w:tcPr>
            <w:tcW w:w="927" w:type="dxa"/>
            <w:vAlign w:val="center"/>
          </w:tcPr>
          <w:p w:rsidR="00792FC1" w:rsidRDefault="00792FC1" w:rsidP="000F7556">
            <w:pPr>
              <w:widowControl/>
              <w:jc w:val="center"/>
              <w:textAlignment w:val="center"/>
              <w:rPr>
                <w:rFonts w:eastAsia="楷体_GB2312"/>
                <w:b/>
                <w:bCs/>
                <w:color w:val="000000"/>
                <w:szCs w:val="21"/>
              </w:rPr>
            </w:pPr>
            <w:r>
              <w:rPr>
                <w:b/>
                <w:color w:val="000000"/>
                <w:kern w:val="0"/>
                <w:szCs w:val="21"/>
                <w:lang w:bidi="ar"/>
              </w:rPr>
              <w:t>C</w:t>
            </w:r>
          </w:p>
        </w:tc>
        <w:tc>
          <w:tcPr>
            <w:tcW w:w="761" w:type="dxa"/>
            <w:vAlign w:val="center"/>
          </w:tcPr>
          <w:p w:rsidR="00792FC1" w:rsidRDefault="00792FC1" w:rsidP="000F7556">
            <w:pPr>
              <w:adjustRightInd w:val="0"/>
              <w:snapToGrid w:val="0"/>
              <w:spacing w:line="400" w:lineRule="exact"/>
              <w:jc w:val="center"/>
              <w:rPr>
                <w:rFonts w:ascii="楷体_GB2312" w:eastAsia="楷体_GB2312"/>
                <w:b/>
                <w:bCs/>
                <w:color w:val="000000"/>
              </w:rPr>
            </w:pPr>
            <w:r>
              <w:rPr>
                <w:rFonts w:ascii="楷体_GB2312" w:eastAsia="楷体_GB2312" w:cs="楷体_GB2312" w:hint="eastAsia"/>
                <w:b/>
                <w:bCs/>
                <w:color w:val="000000"/>
              </w:rPr>
              <w:t>电信</w:t>
            </w:r>
          </w:p>
        </w:tc>
        <w:tc>
          <w:tcPr>
            <w:tcW w:w="626" w:type="dxa"/>
            <w:vMerge/>
            <w:tcMar>
              <w:top w:w="0" w:type="dxa"/>
              <w:left w:w="28" w:type="dxa"/>
              <w:bottom w:w="0" w:type="dxa"/>
              <w:right w:w="28" w:type="dxa"/>
            </w:tcMar>
            <w:vAlign w:val="center"/>
          </w:tcPr>
          <w:p w:rsidR="00792FC1" w:rsidRDefault="00792FC1" w:rsidP="000F7556">
            <w:pPr>
              <w:adjustRightInd w:val="0"/>
              <w:snapToGrid w:val="0"/>
              <w:spacing w:line="400" w:lineRule="exact"/>
              <w:jc w:val="center"/>
              <w:rPr>
                <w:rFonts w:ascii="楷体_GB2312" w:eastAsia="楷体_GB2312" w:hAnsi="宋体" w:hint="eastAsia"/>
                <w:bCs/>
                <w:color w:val="000000"/>
                <w:szCs w:val="21"/>
              </w:rPr>
            </w:pPr>
          </w:p>
        </w:tc>
      </w:tr>
      <w:tr w:rsidR="00792FC1" w:rsidTr="000F7556">
        <w:trPr>
          <w:cantSplit/>
          <w:trHeight w:val="458"/>
          <w:jc w:val="center"/>
        </w:trPr>
        <w:tc>
          <w:tcPr>
            <w:tcW w:w="972" w:type="dxa"/>
            <w:gridSpan w:val="2"/>
            <w:vMerge w:val="restart"/>
            <w:vAlign w:val="center"/>
          </w:tcPr>
          <w:p w:rsidR="00792FC1" w:rsidRDefault="00792FC1" w:rsidP="000F7556">
            <w:pPr>
              <w:adjustRightInd w:val="0"/>
              <w:snapToGrid w:val="0"/>
              <w:spacing w:line="400" w:lineRule="exact"/>
              <w:ind w:left="113" w:right="113"/>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必修</w:t>
            </w:r>
          </w:p>
          <w:p w:rsidR="00792FC1" w:rsidRDefault="00792FC1" w:rsidP="000F7556">
            <w:pPr>
              <w:adjustRightInd w:val="0"/>
              <w:snapToGrid w:val="0"/>
              <w:spacing w:line="400" w:lineRule="exact"/>
              <w:ind w:left="113" w:right="113"/>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环节</w:t>
            </w:r>
          </w:p>
        </w:tc>
        <w:tc>
          <w:tcPr>
            <w:tcW w:w="1184" w:type="dxa"/>
            <w:vAlign w:val="center"/>
          </w:tcPr>
          <w:p w:rsidR="00792FC1" w:rsidRDefault="00792FC1" w:rsidP="000F7556">
            <w:pPr>
              <w:spacing w:line="360" w:lineRule="auto"/>
              <w:rPr>
                <w:rFonts w:ascii="楷体_GB2312" w:eastAsia="楷体_GB2312" w:hint="eastAsia"/>
                <w:b/>
                <w:bCs/>
                <w:color w:val="000000"/>
                <w:szCs w:val="21"/>
              </w:rPr>
            </w:pPr>
            <w:r>
              <w:rPr>
                <w:rFonts w:eastAsia="楷体_GB2312"/>
                <w:b/>
                <w:bCs/>
                <w:color w:val="000000"/>
                <w:szCs w:val="21"/>
              </w:rPr>
              <w:t>00016701</w:t>
            </w:r>
          </w:p>
        </w:tc>
        <w:tc>
          <w:tcPr>
            <w:tcW w:w="2981" w:type="dxa"/>
            <w:vAlign w:val="center"/>
          </w:tcPr>
          <w:p w:rsidR="00792FC1" w:rsidRDefault="00792FC1" w:rsidP="000F7556">
            <w:pPr>
              <w:adjustRightInd w:val="0"/>
              <w:snapToGrid w:val="0"/>
              <w:spacing w:line="360" w:lineRule="auto"/>
              <w:rPr>
                <w:rFonts w:ascii="楷体_GB2312" w:eastAsia="楷体_GB2312" w:hint="eastAsia"/>
                <w:b/>
                <w:bCs/>
                <w:color w:val="000000"/>
                <w:szCs w:val="21"/>
              </w:rPr>
            </w:pPr>
            <w:r>
              <w:rPr>
                <w:rFonts w:ascii="楷体_GB2312" w:eastAsia="楷体_GB2312" w:hint="eastAsia"/>
                <w:b/>
                <w:bCs/>
                <w:color w:val="000000"/>
                <w:spacing w:val="-4"/>
                <w:szCs w:val="21"/>
              </w:rPr>
              <w:t>学科发展概论</w:t>
            </w:r>
          </w:p>
        </w:tc>
        <w:tc>
          <w:tcPr>
            <w:tcW w:w="559" w:type="dxa"/>
            <w:vAlign w:val="center"/>
          </w:tcPr>
          <w:p w:rsidR="00792FC1" w:rsidRDefault="00792FC1" w:rsidP="000F7556">
            <w:pPr>
              <w:spacing w:line="360" w:lineRule="auto"/>
              <w:jc w:val="center"/>
              <w:rPr>
                <w:rFonts w:eastAsia="楷体_GB2312"/>
                <w:b/>
                <w:bCs/>
                <w:color w:val="000000"/>
                <w:szCs w:val="21"/>
              </w:rPr>
            </w:pPr>
            <w:r>
              <w:rPr>
                <w:rFonts w:eastAsia="楷体_GB2312"/>
                <w:b/>
                <w:bCs/>
                <w:color w:val="000000"/>
                <w:szCs w:val="21"/>
              </w:rPr>
              <w:t>16</w:t>
            </w:r>
          </w:p>
        </w:tc>
        <w:tc>
          <w:tcPr>
            <w:tcW w:w="477" w:type="dxa"/>
            <w:vAlign w:val="center"/>
          </w:tcPr>
          <w:p w:rsidR="00792FC1" w:rsidRDefault="00792FC1" w:rsidP="000F7556">
            <w:pPr>
              <w:spacing w:line="360" w:lineRule="auto"/>
              <w:jc w:val="center"/>
              <w:rPr>
                <w:rFonts w:eastAsia="楷体_GB2312"/>
                <w:b/>
                <w:bCs/>
                <w:color w:val="000000"/>
                <w:szCs w:val="21"/>
              </w:rPr>
            </w:pPr>
            <w:r>
              <w:rPr>
                <w:rFonts w:eastAsia="楷体_GB2312"/>
                <w:b/>
                <w:bCs/>
                <w:color w:val="000000"/>
                <w:szCs w:val="21"/>
              </w:rPr>
              <w:t>1</w:t>
            </w:r>
          </w:p>
        </w:tc>
        <w:tc>
          <w:tcPr>
            <w:tcW w:w="505" w:type="dxa"/>
            <w:vAlign w:val="center"/>
          </w:tcPr>
          <w:p w:rsidR="00792FC1" w:rsidRDefault="00792FC1" w:rsidP="000F7556">
            <w:pPr>
              <w:spacing w:line="360" w:lineRule="auto"/>
              <w:jc w:val="center"/>
              <w:rPr>
                <w:rFonts w:eastAsia="楷体_GB2312"/>
                <w:b/>
                <w:bCs/>
                <w:color w:val="000000"/>
                <w:szCs w:val="21"/>
              </w:rPr>
            </w:pPr>
            <w:r>
              <w:rPr>
                <w:rFonts w:eastAsia="楷体_GB2312"/>
                <w:b/>
                <w:bCs/>
                <w:color w:val="000000"/>
                <w:szCs w:val="21"/>
              </w:rPr>
              <w:t>1</w:t>
            </w:r>
          </w:p>
        </w:tc>
        <w:tc>
          <w:tcPr>
            <w:tcW w:w="1582" w:type="dxa"/>
            <w:vAlign w:val="center"/>
          </w:tcPr>
          <w:p w:rsidR="00792FC1" w:rsidRDefault="00792FC1" w:rsidP="000F7556">
            <w:pPr>
              <w:spacing w:line="360" w:lineRule="auto"/>
              <w:jc w:val="center"/>
              <w:rPr>
                <w:rFonts w:eastAsia="楷体_GB2312" w:hint="eastAsia"/>
                <w:b/>
                <w:bCs/>
                <w:color w:val="000000"/>
                <w:szCs w:val="21"/>
              </w:rPr>
            </w:pPr>
            <w:r>
              <w:rPr>
                <w:rFonts w:eastAsia="楷体_GB2312" w:hint="eastAsia"/>
                <w:b/>
                <w:bCs/>
                <w:color w:val="000000"/>
                <w:szCs w:val="21"/>
              </w:rPr>
              <w:t>C</w:t>
            </w:r>
          </w:p>
        </w:tc>
        <w:tc>
          <w:tcPr>
            <w:tcW w:w="927" w:type="dxa"/>
            <w:vAlign w:val="center"/>
          </w:tcPr>
          <w:p w:rsidR="00792FC1" w:rsidRDefault="00792FC1" w:rsidP="000F7556">
            <w:pPr>
              <w:spacing w:line="360" w:lineRule="auto"/>
              <w:jc w:val="center"/>
              <w:rPr>
                <w:rFonts w:eastAsia="楷体_GB2312"/>
                <w:b/>
                <w:bCs/>
                <w:color w:val="000000"/>
                <w:szCs w:val="21"/>
              </w:rPr>
            </w:pPr>
            <w:r>
              <w:rPr>
                <w:rFonts w:eastAsia="楷体_GB2312"/>
                <w:b/>
                <w:bCs/>
                <w:color w:val="000000"/>
                <w:szCs w:val="21"/>
              </w:rPr>
              <w:t>C</w:t>
            </w:r>
          </w:p>
        </w:tc>
        <w:tc>
          <w:tcPr>
            <w:tcW w:w="761" w:type="dxa"/>
            <w:vMerge w:val="restart"/>
            <w:tcMar>
              <w:top w:w="0" w:type="dxa"/>
              <w:left w:w="28" w:type="dxa"/>
              <w:bottom w:w="0" w:type="dxa"/>
              <w:right w:w="28" w:type="dxa"/>
            </w:tcMar>
            <w:vAlign w:val="center"/>
          </w:tcPr>
          <w:p w:rsidR="00792FC1" w:rsidRDefault="00792FC1" w:rsidP="000F7556">
            <w:pPr>
              <w:adjustRightInd w:val="0"/>
              <w:snapToGrid w:val="0"/>
              <w:spacing w:line="400" w:lineRule="exact"/>
              <w:jc w:val="center"/>
              <w:rPr>
                <w:rFonts w:ascii="楷体_GB2312" w:eastAsia="楷体_GB2312" w:hAnsi="宋体" w:hint="eastAsia"/>
                <w:bCs/>
                <w:color w:val="000000"/>
                <w:szCs w:val="21"/>
              </w:rPr>
            </w:pPr>
          </w:p>
        </w:tc>
        <w:tc>
          <w:tcPr>
            <w:tcW w:w="626" w:type="dxa"/>
            <w:vMerge w:val="restart"/>
            <w:vAlign w:val="center"/>
          </w:tcPr>
          <w:p w:rsidR="00792FC1" w:rsidRDefault="00792FC1" w:rsidP="000F7556">
            <w:pPr>
              <w:widowControl/>
              <w:jc w:val="center"/>
              <w:rPr>
                <w:rFonts w:ascii="楷体_GB2312" w:eastAsia="楷体_GB2312" w:hint="eastAsia"/>
                <w:b/>
                <w:bCs/>
                <w:color w:val="000000"/>
                <w:szCs w:val="21"/>
              </w:rPr>
            </w:pPr>
            <w:r>
              <w:rPr>
                <w:rFonts w:ascii="楷体_GB2312" w:eastAsia="楷体_GB2312" w:hint="eastAsia"/>
                <w:b/>
                <w:bCs/>
                <w:color w:val="000000"/>
                <w:szCs w:val="21"/>
              </w:rPr>
              <w:t>9</w:t>
            </w:r>
          </w:p>
          <w:p w:rsidR="00792FC1" w:rsidRDefault="00792FC1" w:rsidP="000F7556">
            <w:pPr>
              <w:widowControl/>
              <w:ind w:firstLineChars="50" w:firstLine="105"/>
              <w:jc w:val="center"/>
              <w:rPr>
                <w:rFonts w:ascii="楷体_GB2312" w:eastAsia="楷体_GB2312" w:hint="eastAsia"/>
                <w:b/>
                <w:bCs/>
                <w:color w:val="000000"/>
                <w:szCs w:val="21"/>
              </w:rPr>
            </w:pPr>
            <w:r>
              <w:rPr>
                <w:rFonts w:ascii="楷体_GB2312" w:eastAsia="楷体_GB2312" w:hint="eastAsia"/>
                <w:b/>
                <w:bCs/>
                <w:color w:val="000000"/>
                <w:szCs w:val="21"/>
              </w:rPr>
              <w:t>学</w:t>
            </w:r>
          </w:p>
          <w:p w:rsidR="00792FC1" w:rsidRDefault="00792FC1" w:rsidP="000F7556">
            <w:pPr>
              <w:widowControl/>
              <w:ind w:firstLineChars="50" w:firstLine="105"/>
              <w:jc w:val="center"/>
              <w:rPr>
                <w:rFonts w:ascii="楷体_GB2312" w:eastAsia="楷体_GB2312" w:hAnsi="宋体" w:hint="eastAsia"/>
                <w:bCs/>
                <w:color w:val="000000"/>
                <w:szCs w:val="21"/>
              </w:rPr>
            </w:pPr>
            <w:r>
              <w:rPr>
                <w:rFonts w:ascii="楷体_GB2312" w:eastAsia="楷体_GB2312" w:hint="eastAsia"/>
                <w:b/>
                <w:bCs/>
                <w:color w:val="000000"/>
                <w:szCs w:val="21"/>
              </w:rPr>
              <w:t>分</w:t>
            </w:r>
          </w:p>
        </w:tc>
      </w:tr>
      <w:tr w:rsidR="00792FC1" w:rsidTr="000F7556">
        <w:trPr>
          <w:cantSplit/>
          <w:trHeight w:val="381"/>
          <w:jc w:val="center"/>
        </w:trPr>
        <w:tc>
          <w:tcPr>
            <w:tcW w:w="972" w:type="dxa"/>
            <w:gridSpan w:val="2"/>
            <w:vMerge/>
            <w:vAlign w:val="center"/>
          </w:tcPr>
          <w:p w:rsidR="00792FC1" w:rsidRDefault="00792FC1"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1184" w:type="dxa"/>
            <w:vAlign w:val="center"/>
          </w:tcPr>
          <w:p w:rsidR="00792FC1" w:rsidRDefault="00792FC1" w:rsidP="000F7556">
            <w:pPr>
              <w:spacing w:line="360" w:lineRule="auto"/>
              <w:rPr>
                <w:rFonts w:ascii="楷体_GB2312" w:eastAsia="楷体_GB2312" w:hint="eastAsia"/>
                <w:b/>
                <w:bCs/>
                <w:color w:val="000000"/>
                <w:szCs w:val="21"/>
              </w:rPr>
            </w:pPr>
            <w:r>
              <w:rPr>
                <w:rFonts w:eastAsia="楷体_GB2312"/>
                <w:b/>
                <w:bCs/>
                <w:color w:val="000000"/>
                <w:szCs w:val="21"/>
              </w:rPr>
              <w:t>00016702</w:t>
            </w:r>
          </w:p>
        </w:tc>
        <w:tc>
          <w:tcPr>
            <w:tcW w:w="2981" w:type="dxa"/>
            <w:vAlign w:val="center"/>
          </w:tcPr>
          <w:p w:rsidR="00792FC1" w:rsidRDefault="00792FC1" w:rsidP="000F7556">
            <w:pPr>
              <w:adjustRightInd w:val="0"/>
              <w:snapToGrid w:val="0"/>
              <w:spacing w:line="360" w:lineRule="auto"/>
              <w:rPr>
                <w:rFonts w:ascii="楷体_GB2312" w:eastAsia="楷体_GB2312" w:hint="eastAsia"/>
                <w:b/>
                <w:bCs/>
                <w:color w:val="000000"/>
                <w:szCs w:val="21"/>
              </w:rPr>
            </w:pPr>
            <w:r>
              <w:rPr>
                <w:rFonts w:ascii="楷体_GB2312" w:eastAsia="楷体_GB2312" w:hint="eastAsia"/>
                <w:b/>
                <w:bCs/>
                <w:color w:val="000000"/>
                <w:spacing w:val="-4"/>
                <w:szCs w:val="21"/>
              </w:rPr>
              <w:t>导师方向课程</w:t>
            </w:r>
          </w:p>
        </w:tc>
        <w:tc>
          <w:tcPr>
            <w:tcW w:w="559" w:type="dxa"/>
            <w:vAlign w:val="center"/>
          </w:tcPr>
          <w:p w:rsidR="00792FC1" w:rsidRDefault="00792FC1" w:rsidP="000F7556">
            <w:pPr>
              <w:spacing w:line="360" w:lineRule="auto"/>
              <w:jc w:val="center"/>
              <w:rPr>
                <w:rFonts w:eastAsia="楷体_GB2312"/>
                <w:b/>
                <w:bCs/>
                <w:color w:val="000000"/>
                <w:szCs w:val="21"/>
              </w:rPr>
            </w:pPr>
            <w:r>
              <w:rPr>
                <w:rFonts w:eastAsia="楷体_GB2312"/>
                <w:b/>
                <w:bCs/>
                <w:color w:val="000000"/>
                <w:szCs w:val="21"/>
              </w:rPr>
              <w:t>32</w:t>
            </w:r>
          </w:p>
        </w:tc>
        <w:tc>
          <w:tcPr>
            <w:tcW w:w="477" w:type="dxa"/>
            <w:vAlign w:val="center"/>
          </w:tcPr>
          <w:p w:rsidR="00792FC1" w:rsidRDefault="00792FC1" w:rsidP="000F7556">
            <w:pPr>
              <w:spacing w:line="360" w:lineRule="auto"/>
              <w:jc w:val="center"/>
              <w:rPr>
                <w:rFonts w:eastAsia="楷体_GB2312"/>
                <w:b/>
                <w:bCs/>
                <w:color w:val="000000"/>
                <w:szCs w:val="21"/>
              </w:rPr>
            </w:pPr>
            <w:r>
              <w:rPr>
                <w:rFonts w:eastAsia="楷体_GB2312"/>
                <w:b/>
                <w:bCs/>
                <w:color w:val="000000"/>
                <w:szCs w:val="21"/>
              </w:rPr>
              <w:t>2</w:t>
            </w:r>
          </w:p>
        </w:tc>
        <w:tc>
          <w:tcPr>
            <w:tcW w:w="505" w:type="dxa"/>
            <w:vAlign w:val="center"/>
          </w:tcPr>
          <w:p w:rsidR="00792FC1" w:rsidRDefault="00792FC1" w:rsidP="000F7556">
            <w:pPr>
              <w:spacing w:line="360" w:lineRule="auto"/>
              <w:jc w:val="center"/>
              <w:rPr>
                <w:rFonts w:eastAsia="楷体_GB2312"/>
                <w:b/>
                <w:bCs/>
                <w:color w:val="000000"/>
                <w:szCs w:val="21"/>
              </w:rPr>
            </w:pPr>
            <w:r>
              <w:rPr>
                <w:rFonts w:eastAsia="楷体_GB2312"/>
                <w:b/>
                <w:bCs/>
                <w:color w:val="000000"/>
                <w:szCs w:val="21"/>
              </w:rPr>
              <w:t>2</w:t>
            </w:r>
          </w:p>
        </w:tc>
        <w:tc>
          <w:tcPr>
            <w:tcW w:w="1582" w:type="dxa"/>
            <w:vAlign w:val="center"/>
          </w:tcPr>
          <w:p w:rsidR="00792FC1" w:rsidRDefault="00792FC1" w:rsidP="000F7556">
            <w:pPr>
              <w:spacing w:line="360" w:lineRule="auto"/>
              <w:jc w:val="center"/>
              <w:rPr>
                <w:rFonts w:eastAsia="楷体_GB2312"/>
                <w:b/>
                <w:bCs/>
                <w:color w:val="000000"/>
                <w:szCs w:val="21"/>
              </w:rPr>
            </w:pPr>
            <w:r>
              <w:rPr>
                <w:rFonts w:eastAsia="楷体_GB2312"/>
                <w:b/>
                <w:bCs/>
                <w:color w:val="000000"/>
                <w:szCs w:val="21"/>
              </w:rPr>
              <w:t>A</w:t>
            </w:r>
          </w:p>
        </w:tc>
        <w:tc>
          <w:tcPr>
            <w:tcW w:w="927" w:type="dxa"/>
            <w:vAlign w:val="center"/>
          </w:tcPr>
          <w:p w:rsidR="00792FC1" w:rsidRDefault="00792FC1" w:rsidP="000F7556">
            <w:pPr>
              <w:spacing w:line="360" w:lineRule="auto"/>
              <w:jc w:val="center"/>
              <w:rPr>
                <w:rFonts w:eastAsia="楷体_GB2312"/>
                <w:b/>
                <w:bCs/>
                <w:color w:val="000000"/>
                <w:szCs w:val="21"/>
              </w:rPr>
            </w:pPr>
            <w:r>
              <w:rPr>
                <w:rFonts w:eastAsia="楷体_GB2312"/>
                <w:b/>
                <w:bCs/>
                <w:color w:val="000000"/>
                <w:szCs w:val="21"/>
              </w:rPr>
              <w:t>C</w:t>
            </w:r>
          </w:p>
        </w:tc>
        <w:tc>
          <w:tcPr>
            <w:tcW w:w="761" w:type="dxa"/>
            <w:vMerge/>
            <w:tcMar>
              <w:top w:w="0" w:type="dxa"/>
              <w:left w:w="28" w:type="dxa"/>
              <w:bottom w:w="0" w:type="dxa"/>
              <w:right w:w="28" w:type="dxa"/>
            </w:tcMar>
            <w:vAlign w:val="bottom"/>
          </w:tcPr>
          <w:p w:rsidR="00792FC1" w:rsidRDefault="00792FC1" w:rsidP="000F7556">
            <w:pPr>
              <w:spacing w:line="400" w:lineRule="exact"/>
              <w:ind w:firstLineChars="147" w:firstLine="309"/>
              <w:rPr>
                <w:rFonts w:ascii="楷体_GB2312" w:eastAsia="楷体_GB2312" w:hAnsi="宋体" w:hint="eastAsia"/>
                <w:bCs/>
                <w:color w:val="000000"/>
                <w:szCs w:val="21"/>
              </w:rPr>
            </w:pPr>
          </w:p>
        </w:tc>
        <w:tc>
          <w:tcPr>
            <w:tcW w:w="626" w:type="dxa"/>
            <w:vMerge/>
          </w:tcPr>
          <w:p w:rsidR="00792FC1" w:rsidRDefault="00792FC1" w:rsidP="000F7556">
            <w:pPr>
              <w:widowControl/>
              <w:ind w:firstLineChars="50" w:firstLine="105"/>
              <w:jc w:val="left"/>
              <w:rPr>
                <w:rFonts w:ascii="楷体_GB2312" w:eastAsia="楷体_GB2312" w:hint="eastAsia"/>
                <w:b/>
                <w:bCs/>
                <w:color w:val="000000"/>
                <w:szCs w:val="21"/>
              </w:rPr>
            </w:pPr>
          </w:p>
        </w:tc>
      </w:tr>
      <w:tr w:rsidR="00792FC1" w:rsidTr="000F7556">
        <w:trPr>
          <w:cantSplit/>
          <w:trHeight w:val="381"/>
          <w:jc w:val="center"/>
        </w:trPr>
        <w:tc>
          <w:tcPr>
            <w:tcW w:w="972" w:type="dxa"/>
            <w:gridSpan w:val="2"/>
            <w:vMerge/>
            <w:vAlign w:val="center"/>
          </w:tcPr>
          <w:p w:rsidR="00792FC1" w:rsidRDefault="00792FC1"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1184" w:type="dxa"/>
            <w:vAlign w:val="center"/>
          </w:tcPr>
          <w:p w:rsidR="00792FC1" w:rsidRDefault="00792FC1" w:rsidP="000F7556">
            <w:pPr>
              <w:spacing w:line="360" w:lineRule="auto"/>
              <w:rPr>
                <w:rFonts w:ascii="楷体_GB2312" w:eastAsia="楷体_GB2312" w:hint="eastAsia"/>
                <w:b/>
                <w:bCs/>
                <w:color w:val="000000"/>
                <w:szCs w:val="21"/>
              </w:rPr>
            </w:pPr>
            <w:r>
              <w:rPr>
                <w:rFonts w:eastAsia="楷体_GB2312"/>
                <w:b/>
                <w:bCs/>
                <w:color w:val="000000"/>
                <w:szCs w:val="21"/>
              </w:rPr>
              <w:t>00016706</w:t>
            </w:r>
          </w:p>
        </w:tc>
        <w:tc>
          <w:tcPr>
            <w:tcW w:w="2981" w:type="dxa"/>
            <w:vAlign w:val="center"/>
          </w:tcPr>
          <w:p w:rsidR="00792FC1" w:rsidRDefault="00792FC1" w:rsidP="000F7556">
            <w:pPr>
              <w:adjustRightInd w:val="0"/>
              <w:snapToGrid w:val="0"/>
              <w:spacing w:line="400" w:lineRule="exact"/>
              <w:rPr>
                <w:rFonts w:ascii="楷体_GB2312" w:eastAsia="楷体_GB2312" w:hint="eastAsia"/>
                <w:b/>
                <w:bCs/>
                <w:color w:val="000000"/>
                <w:szCs w:val="21"/>
              </w:rPr>
            </w:pPr>
            <w:r>
              <w:rPr>
                <w:rFonts w:ascii="楷体_GB2312" w:eastAsia="楷体_GB2312" w:hint="eastAsia"/>
                <w:b/>
                <w:bCs/>
                <w:color w:val="000000"/>
                <w:szCs w:val="21"/>
              </w:rPr>
              <w:t>文献综述报告</w:t>
            </w:r>
          </w:p>
        </w:tc>
        <w:tc>
          <w:tcPr>
            <w:tcW w:w="559" w:type="dxa"/>
            <w:vAlign w:val="center"/>
          </w:tcPr>
          <w:p w:rsidR="00792FC1" w:rsidRDefault="00792FC1" w:rsidP="000F7556">
            <w:pPr>
              <w:adjustRightInd w:val="0"/>
              <w:snapToGrid w:val="0"/>
              <w:spacing w:line="400" w:lineRule="exact"/>
              <w:jc w:val="center"/>
              <w:rPr>
                <w:rFonts w:eastAsia="楷体_GB2312"/>
                <w:b/>
                <w:bCs/>
                <w:color w:val="000000"/>
                <w:szCs w:val="21"/>
              </w:rPr>
            </w:pPr>
            <w:r>
              <w:rPr>
                <w:rFonts w:eastAsia="楷体_GB2312"/>
                <w:b/>
                <w:bCs/>
                <w:color w:val="000000"/>
                <w:szCs w:val="21"/>
              </w:rPr>
              <w:t>1</w:t>
            </w:r>
            <w:r>
              <w:rPr>
                <w:rFonts w:eastAsia="楷体_GB2312"/>
                <w:b/>
                <w:bCs/>
                <w:color w:val="000000"/>
                <w:szCs w:val="21"/>
              </w:rPr>
              <w:t>次</w:t>
            </w:r>
          </w:p>
        </w:tc>
        <w:tc>
          <w:tcPr>
            <w:tcW w:w="477" w:type="dxa"/>
            <w:vAlign w:val="center"/>
          </w:tcPr>
          <w:p w:rsidR="00792FC1" w:rsidRDefault="00792FC1" w:rsidP="000F7556">
            <w:pPr>
              <w:adjustRightInd w:val="0"/>
              <w:snapToGrid w:val="0"/>
              <w:spacing w:line="400" w:lineRule="exact"/>
              <w:jc w:val="center"/>
              <w:rPr>
                <w:rFonts w:eastAsia="楷体_GB2312"/>
                <w:b/>
                <w:bCs/>
                <w:color w:val="000000"/>
                <w:szCs w:val="21"/>
              </w:rPr>
            </w:pPr>
            <w:r>
              <w:rPr>
                <w:rFonts w:eastAsia="楷体_GB2312"/>
                <w:b/>
                <w:bCs/>
                <w:color w:val="000000"/>
                <w:szCs w:val="21"/>
              </w:rPr>
              <w:t>0</w:t>
            </w:r>
          </w:p>
        </w:tc>
        <w:tc>
          <w:tcPr>
            <w:tcW w:w="505" w:type="dxa"/>
            <w:vAlign w:val="center"/>
          </w:tcPr>
          <w:p w:rsidR="00792FC1" w:rsidRDefault="00792FC1" w:rsidP="000F7556">
            <w:pPr>
              <w:adjustRightInd w:val="0"/>
              <w:snapToGrid w:val="0"/>
              <w:spacing w:line="400" w:lineRule="exact"/>
              <w:jc w:val="center"/>
              <w:rPr>
                <w:rFonts w:eastAsia="楷体_GB2312"/>
                <w:b/>
                <w:bCs/>
                <w:color w:val="000000"/>
                <w:szCs w:val="21"/>
              </w:rPr>
            </w:pPr>
            <w:r>
              <w:rPr>
                <w:rFonts w:eastAsia="楷体_GB2312"/>
                <w:b/>
                <w:bCs/>
                <w:color w:val="000000"/>
                <w:szCs w:val="21"/>
              </w:rPr>
              <w:t>3</w:t>
            </w:r>
          </w:p>
        </w:tc>
        <w:tc>
          <w:tcPr>
            <w:tcW w:w="1582" w:type="dxa"/>
            <w:vAlign w:val="center"/>
          </w:tcPr>
          <w:p w:rsidR="00792FC1" w:rsidRDefault="00792FC1" w:rsidP="000F7556">
            <w:pPr>
              <w:adjustRightInd w:val="0"/>
              <w:snapToGrid w:val="0"/>
              <w:spacing w:line="400" w:lineRule="exact"/>
              <w:jc w:val="center"/>
              <w:rPr>
                <w:rFonts w:eastAsia="楷体_GB2312"/>
                <w:b/>
                <w:bCs/>
                <w:color w:val="000000"/>
                <w:szCs w:val="21"/>
              </w:rPr>
            </w:pPr>
            <w:r>
              <w:rPr>
                <w:rFonts w:eastAsia="楷体_GB2312"/>
                <w:b/>
                <w:bCs/>
                <w:color w:val="000000"/>
                <w:szCs w:val="21"/>
              </w:rPr>
              <w:t>D</w:t>
            </w:r>
          </w:p>
        </w:tc>
        <w:tc>
          <w:tcPr>
            <w:tcW w:w="927" w:type="dxa"/>
            <w:vAlign w:val="center"/>
          </w:tcPr>
          <w:p w:rsidR="00792FC1" w:rsidRDefault="00792FC1" w:rsidP="000F7556">
            <w:pPr>
              <w:adjustRightInd w:val="0"/>
              <w:snapToGrid w:val="0"/>
              <w:spacing w:line="400" w:lineRule="exact"/>
              <w:jc w:val="center"/>
              <w:rPr>
                <w:rFonts w:eastAsia="楷体_GB2312"/>
                <w:b/>
                <w:bCs/>
                <w:color w:val="000000"/>
                <w:szCs w:val="21"/>
              </w:rPr>
            </w:pPr>
            <w:r>
              <w:rPr>
                <w:rFonts w:eastAsia="楷体_GB2312"/>
                <w:b/>
                <w:bCs/>
                <w:color w:val="000000"/>
                <w:szCs w:val="21"/>
              </w:rPr>
              <w:t>F</w:t>
            </w:r>
          </w:p>
        </w:tc>
        <w:tc>
          <w:tcPr>
            <w:tcW w:w="761" w:type="dxa"/>
            <w:vMerge/>
            <w:tcMar>
              <w:top w:w="0" w:type="dxa"/>
              <w:left w:w="28" w:type="dxa"/>
              <w:bottom w:w="0" w:type="dxa"/>
              <w:right w:w="28" w:type="dxa"/>
            </w:tcMar>
            <w:vAlign w:val="center"/>
          </w:tcPr>
          <w:p w:rsidR="00792FC1" w:rsidRDefault="00792FC1" w:rsidP="000F7556">
            <w:pPr>
              <w:adjustRightInd w:val="0"/>
              <w:snapToGrid w:val="0"/>
              <w:spacing w:line="400" w:lineRule="exact"/>
              <w:jc w:val="center"/>
              <w:rPr>
                <w:rFonts w:ascii="楷体_GB2312" w:eastAsia="楷体_GB2312" w:hAnsi="宋体" w:hint="eastAsia"/>
                <w:bCs/>
                <w:color w:val="000000"/>
                <w:szCs w:val="21"/>
              </w:rPr>
            </w:pPr>
          </w:p>
        </w:tc>
        <w:tc>
          <w:tcPr>
            <w:tcW w:w="626" w:type="dxa"/>
            <w:vMerge/>
          </w:tcPr>
          <w:p w:rsidR="00792FC1" w:rsidRDefault="00792FC1" w:rsidP="000F7556">
            <w:pPr>
              <w:widowControl/>
              <w:ind w:firstLineChars="50" w:firstLine="105"/>
              <w:jc w:val="left"/>
              <w:rPr>
                <w:rFonts w:ascii="楷体_GB2312" w:eastAsia="楷体_GB2312" w:hAnsi="宋体" w:hint="eastAsia"/>
                <w:bCs/>
                <w:color w:val="000000"/>
                <w:szCs w:val="21"/>
              </w:rPr>
            </w:pPr>
          </w:p>
        </w:tc>
      </w:tr>
      <w:tr w:rsidR="00792FC1" w:rsidTr="000F7556">
        <w:trPr>
          <w:cantSplit/>
          <w:jc w:val="center"/>
        </w:trPr>
        <w:tc>
          <w:tcPr>
            <w:tcW w:w="972" w:type="dxa"/>
            <w:gridSpan w:val="2"/>
            <w:vMerge/>
            <w:vAlign w:val="center"/>
          </w:tcPr>
          <w:p w:rsidR="00792FC1" w:rsidRDefault="00792FC1"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1184" w:type="dxa"/>
            <w:vAlign w:val="center"/>
          </w:tcPr>
          <w:p w:rsidR="00792FC1" w:rsidRDefault="00792FC1" w:rsidP="000F7556">
            <w:pPr>
              <w:spacing w:line="360" w:lineRule="auto"/>
              <w:rPr>
                <w:rFonts w:ascii="楷体_GB2312" w:eastAsia="楷体_GB2312" w:hint="eastAsia"/>
                <w:b/>
                <w:bCs/>
                <w:color w:val="000000"/>
                <w:szCs w:val="21"/>
              </w:rPr>
            </w:pPr>
            <w:r>
              <w:rPr>
                <w:rFonts w:eastAsia="楷体_GB2312"/>
                <w:b/>
                <w:bCs/>
                <w:color w:val="000000"/>
                <w:szCs w:val="21"/>
              </w:rPr>
              <w:t>00016707</w:t>
            </w:r>
          </w:p>
        </w:tc>
        <w:tc>
          <w:tcPr>
            <w:tcW w:w="2981" w:type="dxa"/>
            <w:vAlign w:val="center"/>
          </w:tcPr>
          <w:p w:rsidR="00792FC1" w:rsidRDefault="00792FC1" w:rsidP="000F7556">
            <w:pPr>
              <w:adjustRightInd w:val="0"/>
              <w:snapToGrid w:val="0"/>
              <w:spacing w:line="400" w:lineRule="exact"/>
              <w:rPr>
                <w:rFonts w:ascii="楷体_GB2312" w:eastAsia="楷体_GB2312" w:hint="eastAsia"/>
                <w:b/>
                <w:bCs/>
                <w:color w:val="000000"/>
                <w:szCs w:val="21"/>
              </w:rPr>
            </w:pPr>
            <w:r>
              <w:rPr>
                <w:rFonts w:ascii="楷体_GB2312" w:eastAsia="楷体_GB2312" w:hint="eastAsia"/>
                <w:b/>
                <w:bCs/>
                <w:color w:val="000000"/>
                <w:szCs w:val="21"/>
              </w:rPr>
              <w:t>学位论文开题报告</w:t>
            </w:r>
          </w:p>
        </w:tc>
        <w:tc>
          <w:tcPr>
            <w:tcW w:w="559" w:type="dxa"/>
            <w:vAlign w:val="center"/>
          </w:tcPr>
          <w:p w:rsidR="00792FC1" w:rsidRDefault="00792FC1" w:rsidP="000F7556">
            <w:pPr>
              <w:adjustRightInd w:val="0"/>
              <w:snapToGrid w:val="0"/>
              <w:spacing w:line="400" w:lineRule="exact"/>
              <w:jc w:val="center"/>
              <w:rPr>
                <w:rFonts w:eastAsia="楷体_GB2312"/>
                <w:b/>
                <w:bCs/>
                <w:color w:val="000000"/>
                <w:szCs w:val="21"/>
              </w:rPr>
            </w:pPr>
            <w:r>
              <w:rPr>
                <w:rFonts w:eastAsia="楷体_GB2312"/>
                <w:b/>
                <w:bCs/>
                <w:color w:val="000000"/>
                <w:szCs w:val="21"/>
              </w:rPr>
              <w:t>1</w:t>
            </w:r>
            <w:r>
              <w:rPr>
                <w:rFonts w:eastAsia="楷体_GB2312"/>
                <w:b/>
                <w:bCs/>
                <w:color w:val="000000"/>
                <w:szCs w:val="21"/>
              </w:rPr>
              <w:t>次</w:t>
            </w:r>
          </w:p>
        </w:tc>
        <w:tc>
          <w:tcPr>
            <w:tcW w:w="477" w:type="dxa"/>
            <w:vAlign w:val="center"/>
          </w:tcPr>
          <w:p w:rsidR="00792FC1" w:rsidRDefault="00792FC1" w:rsidP="000F7556">
            <w:pPr>
              <w:adjustRightInd w:val="0"/>
              <w:snapToGrid w:val="0"/>
              <w:spacing w:line="400" w:lineRule="exact"/>
              <w:jc w:val="center"/>
              <w:rPr>
                <w:rFonts w:eastAsia="楷体_GB2312"/>
                <w:b/>
                <w:bCs/>
                <w:color w:val="000000"/>
                <w:szCs w:val="21"/>
              </w:rPr>
            </w:pPr>
            <w:r>
              <w:rPr>
                <w:rFonts w:eastAsia="楷体_GB2312"/>
                <w:b/>
                <w:bCs/>
                <w:color w:val="000000"/>
                <w:szCs w:val="21"/>
              </w:rPr>
              <w:t>0</w:t>
            </w:r>
          </w:p>
        </w:tc>
        <w:tc>
          <w:tcPr>
            <w:tcW w:w="505" w:type="dxa"/>
            <w:vAlign w:val="center"/>
          </w:tcPr>
          <w:p w:rsidR="00792FC1" w:rsidRDefault="00792FC1" w:rsidP="000F7556">
            <w:pPr>
              <w:adjustRightInd w:val="0"/>
              <w:snapToGrid w:val="0"/>
              <w:spacing w:line="400" w:lineRule="exact"/>
              <w:jc w:val="center"/>
              <w:rPr>
                <w:rFonts w:eastAsia="楷体_GB2312"/>
                <w:b/>
                <w:bCs/>
                <w:color w:val="000000"/>
                <w:szCs w:val="21"/>
              </w:rPr>
            </w:pPr>
            <w:r>
              <w:rPr>
                <w:rFonts w:eastAsia="楷体_GB2312"/>
                <w:b/>
                <w:bCs/>
                <w:color w:val="000000"/>
                <w:szCs w:val="21"/>
              </w:rPr>
              <w:t>3</w:t>
            </w:r>
          </w:p>
        </w:tc>
        <w:tc>
          <w:tcPr>
            <w:tcW w:w="1582" w:type="dxa"/>
            <w:vAlign w:val="center"/>
          </w:tcPr>
          <w:p w:rsidR="00792FC1" w:rsidRDefault="00792FC1" w:rsidP="000F7556">
            <w:pPr>
              <w:adjustRightInd w:val="0"/>
              <w:snapToGrid w:val="0"/>
              <w:spacing w:line="400" w:lineRule="exact"/>
              <w:jc w:val="center"/>
              <w:rPr>
                <w:rFonts w:eastAsia="楷体_GB2312"/>
                <w:b/>
                <w:bCs/>
                <w:color w:val="000000"/>
                <w:szCs w:val="21"/>
              </w:rPr>
            </w:pPr>
            <w:r>
              <w:rPr>
                <w:rFonts w:eastAsia="楷体_GB2312"/>
                <w:b/>
                <w:bCs/>
                <w:color w:val="000000"/>
                <w:szCs w:val="21"/>
              </w:rPr>
              <w:t>D</w:t>
            </w:r>
          </w:p>
        </w:tc>
        <w:tc>
          <w:tcPr>
            <w:tcW w:w="927" w:type="dxa"/>
            <w:vAlign w:val="center"/>
          </w:tcPr>
          <w:p w:rsidR="00792FC1" w:rsidRDefault="00792FC1" w:rsidP="000F7556">
            <w:pPr>
              <w:adjustRightInd w:val="0"/>
              <w:snapToGrid w:val="0"/>
              <w:spacing w:line="400" w:lineRule="exact"/>
              <w:jc w:val="center"/>
              <w:rPr>
                <w:rFonts w:eastAsia="楷体_GB2312"/>
                <w:b/>
                <w:bCs/>
                <w:color w:val="000000"/>
                <w:szCs w:val="21"/>
              </w:rPr>
            </w:pPr>
            <w:r>
              <w:rPr>
                <w:rFonts w:eastAsia="楷体_GB2312"/>
                <w:b/>
                <w:bCs/>
                <w:color w:val="000000"/>
                <w:szCs w:val="21"/>
              </w:rPr>
              <w:t>F</w:t>
            </w:r>
          </w:p>
        </w:tc>
        <w:tc>
          <w:tcPr>
            <w:tcW w:w="761" w:type="dxa"/>
            <w:vMerge/>
            <w:tcMar>
              <w:top w:w="0" w:type="dxa"/>
              <w:left w:w="28" w:type="dxa"/>
              <w:bottom w:w="0" w:type="dxa"/>
              <w:right w:w="28" w:type="dxa"/>
            </w:tcMar>
            <w:vAlign w:val="center"/>
          </w:tcPr>
          <w:p w:rsidR="00792FC1" w:rsidRDefault="00792FC1" w:rsidP="000F7556">
            <w:pPr>
              <w:adjustRightInd w:val="0"/>
              <w:snapToGrid w:val="0"/>
              <w:spacing w:line="400" w:lineRule="exact"/>
              <w:jc w:val="center"/>
              <w:rPr>
                <w:rFonts w:ascii="楷体_GB2312" w:eastAsia="楷体_GB2312" w:hAnsi="宋体" w:hint="eastAsia"/>
                <w:bCs/>
                <w:color w:val="000000"/>
                <w:szCs w:val="21"/>
              </w:rPr>
            </w:pPr>
          </w:p>
        </w:tc>
        <w:tc>
          <w:tcPr>
            <w:tcW w:w="626" w:type="dxa"/>
            <w:vMerge/>
          </w:tcPr>
          <w:p w:rsidR="00792FC1" w:rsidRDefault="00792FC1" w:rsidP="000F7556">
            <w:pPr>
              <w:widowControl/>
              <w:jc w:val="left"/>
              <w:rPr>
                <w:rFonts w:ascii="楷体_GB2312" w:eastAsia="楷体_GB2312" w:hAnsi="宋体" w:hint="eastAsia"/>
                <w:bCs/>
                <w:color w:val="000000"/>
                <w:szCs w:val="21"/>
              </w:rPr>
            </w:pPr>
          </w:p>
        </w:tc>
      </w:tr>
      <w:tr w:rsidR="00792FC1" w:rsidTr="000F7556">
        <w:trPr>
          <w:cantSplit/>
          <w:jc w:val="center"/>
        </w:trPr>
        <w:tc>
          <w:tcPr>
            <w:tcW w:w="972" w:type="dxa"/>
            <w:gridSpan w:val="2"/>
            <w:vMerge/>
            <w:vAlign w:val="center"/>
          </w:tcPr>
          <w:p w:rsidR="00792FC1" w:rsidRDefault="00792FC1"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1184" w:type="dxa"/>
            <w:vAlign w:val="center"/>
          </w:tcPr>
          <w:p w:rsidR="00792FC1" w:rsidRDefault="00792FC1" w:rsidP="000F7556">
            <w:pPr>
              <w:spacing w:line="360" w:lineRule="auto"/>
              <w:rPr>
                <w:rFonts w:ascii="楷体_GB2312" w:eastAsia="楷体_GB2312" w:hint="eastAsia"/>
                <w:b/>
                <w:bCs/>
                <w:color w:val="000000"/>
                <w:szCs w:val="21"/>
              </w:rPr>
            </w:pPr>
            <w:r>
              <w:rPr>
                <w:rFonts w:eastAsia="楷体_GB2312"/>
                <w:b/>
                <w:bCs/>
                <w:color w:val="000000"/>
                <w:szCs w:val="21"/>
              </w:rPr>
              <w:t>00016709</w:t>
            </w:r>
          </w:p>
        </w:tc>
        <w:tc>
          <w:tcPr>
            <w:tcW w:w="2981" w:type="dxa"/>
            <w:vAlign w:val="center"/>
          </w:tcPr>
          <w:p w:rsidR="00792FC1" w:rsidRDefault="00792FC1" w:rsidP="000F7556">
            <w:pPr>
              <w:adjustRightInd w:val="0"/>
              <w:snapToGrid w:val="0"/>
              <w:spacing w:line="400" w:lineRule="exact"/>
              <w:rPr>
                <w:rFonts w:ascii="楷体_GB2312" w:eastAsia="楷体_GB2312" w:hint="eastAsia"/>
                <w:b/>
                <w:bCs/>
                <w:color w:val="000000"/>
                <w:szCs w:val="21"/>
              </w:rPr>
            </w:pPr>
            <w:r>
              <w:rPr>
                <w:rFonts w:ascii="楷体_GB2312" w:eastAsia="楷体_GB2312" w:hint="eastAsia"/>
                <w:b/>
                <w:bCs/>
                <w:color w:val="000000"/>
                <w:szCs w:val="21"/>
              </w:rPr>
              <w:t>形势与政策</w:t>
            </w:r>
          </w:p>
        </w:tc>
        <w:tc>
          <w:tcPr>
            <w:tcW w:w="559" w:type="dxa"/>
            <w:vAlign w:val="center"/>
          </w:tcPr>
          <w:p w:rsidR="00792FC1" w:rsidRDefault="00792FC1" w:rsidP="000F7556">
            <w:pPr>
              <w:adjustRightInd w:val="0"/>
              <w:snapToGrid w:val="0"/>
              <w:spacing w:line="400" w:lineRule="exact"/>
              <w:jc w:val="center"/>
              <w:rPr>
                <w:rFonts w:eastAsia="楷体_GB2312"/>
                <w:b/>
                <w:bCs/>
                <w:color w:val="000000"/>
                <w:szCs w:val="21"/>
              </w:rPr>
            </w:pPr>
            <w:r>
              <w:rPr>
                <w:rFonts w:eastAsia="楷体_GB2312"/>
                <w:b/>
                <w:bCs/>
                <w:color w:val="000000"/>
                <w:szCs w:val="21"/>
              </w:rPr>
              <w:t>16</w:t>
            </w:r>
          </w:p>
        </w:tc>
        <w:tc>
          <w:tcPr>
            <w:tcW w:w="477" w:type="dxa"/>
            <w:vAlign w:val="center"/>
          </w:tcPr>
          <w:p w:rsidR="00792FC1" w:rsidRDefault="00792FC1" w:rsidP="000F7556">
            <w:pPr>
              <w:adjustRightInd w:val="0"/>
              <w:snapToGrid w:val="0"/>
              <w:spacing w:line="400" w:lineRule="exact"/>
              <w:jc w:val="center"/>
              <w:rPr>
                <w:rFonts w:eastAsia="楷体_GB2312"/>
                <w:b/>
                <w:bCs/>
                <w:color w:val="000000"/>
                <w:szCs w:val="21"/>
              </w:rPr>
            </w:pPr>
            <w:r>
              <w:rPr>
                <w:rFonts w:eastAsia="楷体_GB2312"/>
                <w:b/>
                <w:bCs/>
                <w:color w:val="000000"/>
                <w:szCs w:val="21"/>
              </w:rPr>
              <w:t>0</w:t>
            </w:r>
          </w:p>
        </w:tc>
        <w:tc>
          <w:tcPr>
            <w:tcW w:w="505" w:type="dxa"/>
            <w:vAlign w:val="center"/>
          </w:tcPr>
          <w:p w:rsidR="00792FC1" w:rsidRDefault="00792FC1" w:rsidP="000F7556">
            <w:pPr>
              <w:adjustRightInd w:val="0"/>
              <w:snapToGrid w:val="0"/>
              <w:spacing w:line="400" w:lineRule="exact"/>
              <w:jc w:val="center"/>
              <w:rPr>
                <w:rFonts w:eastAsia="楷体_GB2312"/>
                <w:b/>
                <w:bCs/>
                <w:color w:val="000000"/>
                <w:szCs w:val="21"/>
              </w:rPr>
            </w:pPr>
            <w:r>
              <w:rPr>
                <w:rFonts w:eastAsia="楷体_GB2312"/>
                <w:b/>
                <w:bCs/>
                <w:color w:val="000000"/>
                <w:szCs w:val="21"/>
              </w:rPr>
              <w:t>1-2</w:t>
            </w:r>
          </w:p>
        </w:tc>
        <w:tc>
          <w:tcPr>
            <w:tcW w:w="1582" w:type="dxa"/>
            <w:vAlign w:val="center"/>
          </w:tcPr>
          <w:p w:rsidR="00792FC1" w:rsidRDefault="00792FC1" w:rsidP="000F7556">
            <w:pPr>
              <w:adjustRightInd w:val="0"/>
              <w:snapToGrid w:val="0"/>
              <w:spacing w:line="400" w:lineRule="exact"/>
              <w:jc w:val="center"/>
              <w:rPr>
                <w:rFonts w:eastAsia="楷体_GB2312"/>
                <w:b/>
                <w:bCs/>
                <w:color w:val="000000"/>
                <w:szCs w:val="21"/>
              </w:rPr>
            </w:pPr>
            <w:r>
              <w:rPr>
                <w:rFonts w:eastAsia="楷体_GB2312"/>
                <w:b/>
                <w:bCs/>
                <w:color w:val="000000"/>
                <w:szCs w:val="21"/>
              </w:rPr>
              <w:t>D</w:t>
            </w:r>
          </w:p>
        </w:tc>
        <w:tc>
          <w:tcPr>
            <w:tcW w:w="927" w:type="dxa"/>
            <w:vAlign w:val="center"/>
          </w:tcPr>
          <w:p w:rsidR="00792FC1" w:rsidRDefault="00792FC1" w:rsidP="000F7556">
            <w:pPr>
              <w:adjustRightInd w:val="0"/>
              <w:snapToGrid w:val="0"/>
              <w:spacing w:line="400" w:lineRule="exact"/>
              <w:jc w:val="center"/>
              <w:rPr>
                <w:rFonts w:eastAsia="楷体_GB2312"/>
                <w:b/>
                <w:bCs/>
                <w:color w:val="000000"/>
                <w:szCs w:val="21"/>
              </w:rPr>
            </w:pPr>
            <w:r>
              <w:rPr>
                <w:rFonts w:eastAsia="楷体_GB2312"/>
                <w:b/>
                <w:bCs/>
                <w:color w:val="000000"/>
                <w:szCs w:val="21"/>
              </w:rPr>
              <w:t>F</w:t>
            </w:r>
          </w:p>
        </w:tc>
        <w:tc>
          <w:tcPr>
            <w:tcW w:w="761" w:type="dxa"/>
            <w:vMerge/>
            <w:tcMar>
              <w:top w:w="0" w:type="dxa"/>
              <w:left w:w="28" w:type="dxa"/>
              <w:bottom w:w="0" w:type="dxa"/>
              <w:right w:w="28" w:type="dxa"/>
            </w:tcMar>
            <w:vAlign w:val="center"/>
          </w:tcPr>
          <w:p w:rsidR="00792FC1" w:rsidRDefault="00792FC1" w:rsidP="000F7556">
            <w:pPr>
              <w:adjustRightInd w:val="0"/>
              <w:snapToGrid w:val="0"/>
              <w:spacing w:line="400" w:lineRule="exact"/>
              <w:jc w:val="center"/>
              <w:rPr>
                <w:rFonts w:ascii="楷体_GB2312" w:eastAsia="楷体_GB2312" w:hAnsi="宋体" w:hint="eastAsia"/>
                <w:bCs/>
                <w:color w:val="000000"/>
                <w:szCs w:val="21"/>
              </w:rPr>
            </w:pPr>
          </w:p>
        </w:tc>
        <w:tc>
          <w:tcPr>
            <w:tcW w:w="626" w:type="dxa"/>
            <w:vMerge/>
          </w:tcPr>
          <w:p w:rsidR="00792FC1" w:rsidRDefault="00792FC1" w:rsidP="000F7556">
            <w:pPr>
              <w:widowControl/>
              <w:jc w:val="left"/>
              <w:rPr>
                <w:rFonts w:ascii="楷体_GB2312" w:eastAsia="楷体_GB2312" w:hAnsi="宋体" w:hint="eastAsia"/>
                <w:bCs/>
                <w:color w:val="000000"/>
                <w:szCs w:val="21"/>
              </w:rPr>
            </w:pPr>
          </w:p>
        </w:tc>
      </w:tr>
      <w:tr w:rsidR="00792FC1" w:rsidTr="000F7556">
        <w:trPr>
          <w:cantSplit/>
          <w:jc w:val="center"/>
        </w:trPr>
        <w:tc>
          <w:tcPr>
            <w:tcW w:w="972" w:type="dxa"/>
            <w:gridSpan w:val="2"/>
            <w:vMerge/>
            <w:vAlign w:val="center"/>
          </w:tcPr>
          <w:p w:rsidR="00792FC1" w:rsidRDefault="00792FC1"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1184" w:type="dxa"/>
            <w:vAlign w:val="center"/>
          </w:tcPr>
          <w:p w:rsidR="00792FC1" w:rsidRDefault="00792FC1" w:rsidP="000F7556">
            <w:pPr>
              <w:spacing w:line="360" w:lineRule="auto"/>
              <w:rPr>
                <w:rFonts w:ascii="楷体_GB2312" w:eastAsia="楷体_GB2312" w:hint="eastAsia"/>
                <w:b/>
                <w:bCs/>
                <w:color w:val="000000"/>
                <w:szCs w:val="21"/>
              </w:rPr>
            </w:pPr>
            <w:r>
              <w:rPr>
                <w:rFonts w:eastAsia="楷体_GB2312"/>
                <w:b/>
                <w:bCs/>
                <w:color w:val="000000"/>
                <w:szCs w:val="21"/>
              </w:rPr>
              <w:t>00016710</w:t>
            </w:r>
          </w:p>
        </w:tc>
        <w:tc>
          <w:tcPr>
            <w:tcW w:w="2981" w:type="dxa"/>
            <w:vAlign w:val="center"/>
          </w:tcPr>
          <w:p w:rsidR="00792FC1" w:rsidRDefault="00792FC1" w:rsidP="000F7556">
            <w:pPr>
              <w:adjustRightInd w:val="0"/>
              <w:snapToGrid w:val="0"/>
              <w:spacing w:line="400" w:lineRule="exact"/>
              <w:rPr>
                <w:rFonts w:ascii="楷体_GB2312" w:eastAsia="楷体_GB2312" w:hint="eastAsia"/>
                <w:b/>
                <w:bCs/>
                <w:color w:val="000000"/>
                <w:szCs w:val="21"/>
              </w:rPr>
            </w:pPr>
            <w:r>
              <w:rPr>
                <w:rFonts w:ascii="楷体_GB2312" w:eastAsia="楷体_GB2312" w:hint="eastAsia"/>
                <w:b/>
                <w:bCs/>
                <w:color w:val="000000"/>
                <w:szCs w:val="21"/>
              </w:rPr>
              <w:t>体育活动</w:t>
            </w:r>
          </w:p>
        </w:tc>
        <w:tc>
          <w:tcPr>
            <w:tcW w:w="559" w:type="dxa"/>
            <w:vAlign w:val="center"/>
          </w:tcPr>
          <w:p w:rsidR="00792FC1" w:rsidRDefault="00792FC1" w:rsidP="000F7556">
            <w:pPr>
              <w:adjustRightInd w:val="0"/>
              <w:snapToGrid w:val="0"/>
              <w:spacing w:line="400" w:lineRule="exact"/>
              <w:jc w:val="center"/>
              <w:rPr>
                <w:rFonts w:ascii="楷体_GB2312" w:eastAsia="楷体_GB2312" w:hint="eastAsia"/>
                <w:b/>
                <w:bCs/>
                <w:color w:val="000000"/>
                <w:szCs w:val="21"/>
              </w:rPr>
            </w:pPr>
            <w:r>
              <w:rPr>
                <w:rFonts w:eastAsia="楷体_GB2312"/>
                <w:b/>
                <w:bCs/>
                <w:color w:val="000000"/>
                <w:szCs w:val="21"/>
              </w:rPr>
              <w:t>16</w:t>
            </w:r>
          </w:p>
        </w:tc>
        <w:tc>
          <w:tcPr>
            <w:tcW w:w="477" w:type="dxa"/>
            <w:vAlign w:val="center"/>
          </w:tcPr>
          <w:p w:rsidR="00792FC1" w:rsidRDefault="00792FC1" w:rsidP="000F7556">
            <w:pPr>
              <w:adjustRightInd w:val="0"/>
              <w:snapToGrid w:val="0"/>
              <w:spacing w:line="400" w:lineRule="exact"/>
              <w:jc w:val="center"/>
              <w:rPr>
                <w:rFonts w:ascii="楷体_GB2312" w:eastAsia="楷体_GB2312" w:hint="eastAsia"/>
                <w:b/>
                <w:bCs/>
                <w:color w:val="000000"/>
                <w:szCs w:val="21"/>
              </w:rPr>
            </w:pPr>
            <w:r>
              <w:rPr>
                <w:rFonts w:eastAsia="楷体_GB2312"/>
                <w:b/>
                <w:bCs/>
                <w:color w:val="000000"/>
                <w:szCs w:val="21"/>
              </w:rPr>
              <w:t>0</w:t>
            </w:r>
          </w:p>
        </w:tc>
        <w:tc>
          <w:tcPr>
            <w:tcW w:w="505" w:type="dxa"/>
            <w:vAlign w:val="center"/>
          </w:tcPr>
          <w:p w:rsidR="00792FC1" w:rsidRDefault="00792FC1" w:rsidP="000F7556">
            <w:pPr>
              <w:adjustRightInd w:val="0"/>
              <w:snapToGrid w:val="0"/>
              <w:spacing w:line="400" w:lineRule="exact"/>
              <w:jc w:val="center"/>
              <w:rPr>
                <w:rFonts w:ascii="楷体_GB2312" w:eastAsia="楷体_GB2312" w:hint="eastAsia"/>
                <w:b/>
                <w:bCs/>
                <w:color w:val="000000"/>
                <w:szCs w:val="21"/>
              </w:rPr>
            </w:pPr>
            <w:r>
              <w:rPr>
                <w:rFonts w:eastAsia="楷体_GB2312"/>
                <w:b/>
                <w:bCs/>
                <w:color w:val="000000"/>
                <w:szCs w:val="21"/>
              </w:rPr>
              <w:t>2</w:t>
            </w:r>
          </w:p>
        </w:tc>
        <w:tc>
          <w:tcPr>
            <w:tcW w:w="1582" w:type="dxa"/>
            <w:vAlign w:val="center"/>
          </w:tcPr>
          <w:p w:rsidR="00792FC1" w:rsidRDefault="00792FC1" w:rsidP="000F7556">
            <w:pPr>
              <w:adjustRightInd w:val="0"/>
              <w:snapToGrid w:val="0"/>
              <w:spacing w:line="400" w:lineRule="exact"/>
              <w:jc w:val="center"/>
              <w:rPr>
                <w:rFonts w:ascii="楷体_GB2312" w:eastAsia="楷体_GB2312" w:hint="eastAsia"/>
                <w:b/>
                <w:bCs/>
                <w:color w:val="000000"/>
                <w:szCs w:val="21"/>
              </w:rPr>
            </w:pPr>
            <w:r>
              <w:rPr>
                <w:rFonts w:eastAsia="楷体_GB2312"/>
                <w:b/>
                <w:bCs/>
                <w:color w:val="000000"/>
                <w:szCs w:val="21"/>
              </w:rPr>
              <w:t>F</w:t>
            </w:r>
          </w:p>
        </w:tc>
        <w:tc>
          <w:tcPr>
            <w:tcW w:w="927" w:type="dxa"/>
            <w:vAlign w:val="center"/>
          </w:tcPr>
          <w:p w:rsidR="00792FC1" w:rsidRDefault="00792FC1" w:rsidP="000F7556">
            <w:pPr>
              <w:adjustRightInd w:val="0"/>
              <w:snapToGrid w:val="0"/>
              <w:spacing w:line="400" w:lineRule="exact"/>
              <w:jc w:val="center"/>
              <w:rPr>
                <w:rFonts w:ascii="楷体_GB2312" w:eastAsia="楷体_GB2312" w:hint="eastAsia"/>
                <w:b/>
                <w:bCs/>
                <w:color w:val="000000"/>
                <w:szCs w:val="21"/>
              </w:rPr>
            </w:pPr>
            <w:r>
              <w:rPr>
                <w:rFonts w:eastAsia="楷体_GB2312"/>
                <w:b/>
                <w:bCs/>
                <w:color w:val="000000"/>
                <w:szCs w:val="21"/>
              </w:rPr>
              <w:t>F</w:t>
            </w:r>
          </w:p>
        </w:tc>
        <w:tc>
          <w:tcPr>
            <w:tcW w:w="761" w:type="dxa"/>
            <w:vMerge/>
            <w:tcMar>
              <w:top w:w="0" w:type="dxa"/>
              <w:left w:w="28" w:type="dxa"/>
              <w:bottom w:w="0" w:type="dxa"/>
              <w:right w:w="28" w:type="dxa"/>
            </w:tcMar>
            <w:vAlign w:val="center"/>
          </w:tcPr>
          <w:p w:rsidR="00792FC1" w:rsidRDefault="00792FC1" w:rsidP="000F7556">
            <w:pPr>
              <w:adjustRightInd w:val="0"/>
              <w:snapToGrid w:val="0"/>
              <w:spacing w:line="400" w:lineRule="exact"/>
              <w:jc w:val="center"/>
              <w:rPr>
                <w:rFonts w:ascii="楷体_GB2312" w:eastAsia="楷体_GB2312" w:hAnsi="宋体" w:hint="eastAsia"/>
                <w:bCs/>
                <w:color w:val="000000"/>
                <w:szCs w:val="21"/>
              </w:rPr>
            </w:pPr>
          </w:p>
        </w:tc>
        <w:tc>
          <w:tcPr>
            <w:tcW w:w="626" w:type="dxa"/>
            <w:vMerge/>
          </w:tcPr>
          <w:p w:rsidR="00792FC1" w:rsidRDefault="00792FC1" w:rsidP="000F7556">
            <w:pPr>
              <w:widowControl/>
              <w:jc w:val="left"/>
              <w:rPr>
                <w:rFonts w:ascii="楷体_GB2312" w:eastAsia="楷体_GB2312" w:hAnsi="宋体" w:hint="eastAsia"/>
                <w:bCs/>
                <w:color w:val="000000"/>
                <w:szCs w:val="21"/>
              </w:rPr>
            </w:pPr>
          </w:p>
        </w:tc>
      </w:tr>
      <w:tr w:rsidR="00792FC1" w:rsidTr="000F7556">
        <w:trPr>
          <w:cantSplit/>
          <w:jc w:val="center"/>
        </w:trPr>
        <w:tc>
          <w:tcPr>
            <w:tcW w:w="972" w:type="dxa"/>
            <w:gridSpan w:val="2"/>
            <w:vMerge/>
            <w:vAlign w:val="center"/>
          </w:tcPr>
          <w:p w:rsidR="00792FC1" w:rsidRDefault="00792FC1"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1184" w:type="dxa"/>
            <w:vAlign w:val="center"/>
          </w:tcPr>
          <w:p w:rsidR="00792FC1" w:rsidRDefault="00792FC1" w:rsidP="000F7556">
            <w:pPr>
              <w:adjustRightInd w:val="0"/>
              <w:snapToGrid w:val="0"/>
              <w:spacing w:line="360" w:lineRule="auto"/>
              <w:rPr>
                <w:rFonts w:ascii="楷体_GB2312" w:eastAsia="楷体_GB2312" w:hint="eastAsia"/>
                <w:b/>
                <w:bCs/>
                <w:color w:val="000000"/>
                <w:szCs w:val="21"/>
              </w:rPr>
            </w:pPr>
            <w:r>
              <w:rPr>
                <w:rFonts w:eastAsia="楷体_GB2312"/>
                <w:b/>
                <w:bCs/>
                <w:color w:val="000000"/>
                <w:szCs w:val="21"/>
              </w:rPr>
              <w:t>00016711</w:t>
            </w:r>
          </w:p>
        </w:tc>
        <w:tc>
          <w:tcPr>
            <w:tcW w:w="2981" w:type="dxa"/>
            <w:vAlign w:val="center"/>
          </w:tcPr>
          <w:p w:rsidR="00792FC1" w:rsidRDefault="00792FC1" w:rsidP="000F7556">
            <w:pPr>
              <w:adjustRightInd w:val="0"/>
              <w:snapToGrid w:val="0"/>
              <w:spacing w:line="400" w:lineRule="exact"/>
              <w:rPr>
                <w:rFonts w:ascii="楷体_GB2312" w:eastAsia="楷体_GB2312" w:hint="eastAsia"/>
                <w:b/>
                <w:bCs/>
                <w:color w:val="000000"/>
                <w:szCs w:val="21"/>
              </w:rPr>
            </w:pPr>
            <w:r>
              <w:rPr>
                <w:rFonts w:ascii="楷体_GB2312" w:eastAsia="楷体_GB2312" w:hint="eastAsia"/>
                <w:b/>
                <w:bCs/>
                <w:color w:val="000000"/>
                <w:szCs w:val="21"/>
              </w:rPr>
              <w:t>工程设计实践</w:t>
            </w:r>
          </w:p>
        </w:tc>
        <w:tc>
          <w:tcPr>
            <w:tcW w:w="559" w:type="dxa"/>
            <w:vAlign w:val="center"/>
          </w:tcPr>
          <w:p w:rsidR="00792FC1" w:rsidRDefault="00792FC1" w:rsidP="000F7556">
            <w:pPr>
              <w:adjustRightInd w:val="0"/>
              <w:snapToGrid w:val="0"/>
              <w:spacing w:line="400" w:lineRule="exact"/>
              <w:jc w:val="center"/>
              <w:rPr>
                <w:rFonts w:eastAsia="楷体_GB2312"/>
                <w:b/>
                <w:bCs/>
                <w:color w:val="000000"/>
                <w:spacing w:val="-21"/>
                <w:szCs w:val="21"/>
              </w:rPr>
            </w:pPr>
            <w:r>
              <w:rPr>
                <w:rFonts w:eastAsia="楷体_GB2312"/>
                <w:b/>
                <w:bCs/>
                <w:color w:val="000000"/>
                <w:spacing w:val="-21"/>
                <w:szCs w:val="21"/>
              </w:rPr>
              <w:t>1</w:t>
            </w:r>
            <w:r>
              <w:rPr>
                <w:rFonts w:eastAsia="楷体_GB2312"/>
                <w:b/>
                <w:bCs/>
                <w:color w:val="000000"/>
                <w:spacing w:val="-21"/>
                <w:szCs w:val="21"/>
              </w:rPr>
              <w:t>学期</w:t>
            </w:r>
          </w:p>
        </w:tc>
        <w:tc>
          <w:tcPr>
            <w:tcW w:w="477" w:type="dxa"/>
            <w:vAlign w:val="center"/>
          </w:tcPr>
          <w:p w:rsidR="00792FC1" w:rsidRDefault="00792FC1" w:rsidP="000F7556">
            <w:pPr>
              <w:adjustRightInd w:val="0"/>
              <w:snapToGrid w:val="0"/>
              <w:spacing w:line="400" w:lineRule="exact"/>
              <w:jc w:val="center"/>
              <w:rPr>
                <w:rFonts w:eastAsia="楷体_GB2312"/>
                <w:b/>
                <w:bCs/>
                <w:color w:val="000000"/>
                <w:szCs w:val="21"/>
              </w:rPr>
            </w:pPr>
            <w:r>
              <w:rPr>
                <w:rFonts w:eastAsia="楷体_GB2312"/>
                <w:b/>
                <w:bCs/>
                <w:color w:val="000000"/>
                <w:szCs w:val="21"/>
              </w:rPr>
              <w:t>3</w:t>
            </w:r>
          </w:p>
        </w:tc>
        <w:tc>
          <w:tcPr>
            <w:tcW w:w="505" w:type="dxa"/>
            <w:vAlign w:val="center"/>
          </w:tcPr>
          <w:p w:rsidR="00792FC1" w:rsidRDefault="00792FC1" w:rsidP="000F7556">
            <w:pPr>
              <w:adjustRightInd w:val="0"/>
              <w:snapToGrid w:val="0"/>
              <w:spacing w:line="400" w:lineRule="exact"/>
              <w:jc w:val="center"/>
              <w:rPr>
                <w:rFonts w:eastAsia="楷体_GB2312"/>
                <w:b/>
                <w:bCs/>
                <w:color w:val="000000"/>
                <w:szCs w:val="21"/>
              </w:rPr>
            </w:pPr>
            <w:r>
              <w:rPr>
                <w:rFonts w:eastAsia="楷体_GB2312"/>
                <w:b/>
                <w:bCs/>
                <w:color w:val="000000"/>
                <w:szCs w:val="21"/>
              </w:rPr>
              <w:t>4</w:t>
            </w:r>
          </w:p>
        </w:tc>
        <w:tc>
          <w:tcPr>
            <w:tcW w:w="1582" w:type="dxa"/>
            <w:vAlign w:val="center"/>
          </w:tcPr>
          <w:p w:rsidR="00792FC1" w:rsidRDefault="00792FC1" w:rsidP="000F7556">
            <w:pPr>
              <w:adjustRightInd w:val="0"/>
              <w:snapToGrid w:val="0"/>
              <w:spacing w:line="360" w:lineRule="auto"/>
              <w:jc w:val="center"/>
              <w:rPr>
                <w:rFonts w:eastAsia="楷体_GB2312" w:hint="eastAsia"/>
                <w:b/>
                <w:bCs/>
                <w:color w:val="000000"/>
                <w:szCs w:val="21"/>
              </w:rPr>
            </w:pPr>
            <w:r>
              <w:rPr>
                <w:rFonts w:eastAsia="楷体_GB2312" w:hint="eastAsia"/>
                <w:b/>
                <w:bCs/>
                <w:color w:val="000000"/>
                <w:szCs w:val="21"/>
              </w:rPr>
              <w:t>F</w:t>
            </w:r>
          </w:p>
        </w:tc>
        <w:tc>
          <w:tcPr>
            <w:tcW w:w="927" w:type="dxa"/>
            <w:vAlign w:val="center"/>
          </w:tcPr>
          <w:p w:rsidR="00792FC1" w:rsidRDefault="00792FC1" w:rsidP="000F7556">
            <w:pPr>
              <w:adjustRightInd w:val="0"/>
              <w:snapToGrid w:val="0"/>
              <w:spacing w:line="360" w:lineRule="auto"/>
              <w:jc w:val="center"/>
              <w:rPr>
                <w:rFonts w:eastAsia="楷体_GB2312"/>
                <w:b/>
                <w:bCs/>
                <w:color w:val="000000"/>
                <w:szCs w:val="21"/>
              </w:rPr>
            </w:pPr>
            <w:r>
              <w:rPr>
                <w:rFonts w:eastAsia="楷体_GB2312"/>
                <w:b/>
                <w:bCs/>
                <w:color w:val="000000"/>
                <w:szCs w:val="21"/>
              </w:rPr>
              <w:t>F</w:t>
            </w:r>
          </w:p>
        </w:tc>
        <w:tc>
          <w:tcPr>
            <w:tcW w:w="761" w:type="dxa"/>
            <w:vMerge/>
            <w:tcMar>
              <w:top w:w="0" w:type="dxa"/>
              <w:left w:w="28" w:type="dxa"/>
              <w:bottom w:w="0" w:type="dxa"/>
              <w:right w:w="28" w:type="dxa"/>
            </w:tcMar>
            <w:vAlign w:val="center"/>
          </w:tcPr>
          <w:p w:rsidR="00792FC1" w:rsidRDefault="00792FC1" w:rsidP="000F7556">
            <w:pPr>
              <w:adjustRightInd w:val="0"/>
              <w:snapToGrid w:val="0"/>
              <w:spacing w:line="400" w:lineRule="exact"/>
              <w:jc w:val="center"/>
              <w:rPr>
                <w:rFonts w:ascii="楷体_GB2312" w:eastAsia="楷体_GB2312" w:hAnsi="宋体" w:hint="eastAsia"/>
                <w:bCs/>
                <w:color w:val="000000"/>
                <w:szCs w:val="21"/>
              </w:rPr>
            </w:pPr>
          </w:p>
        </w:tc>
        <w:tc>
          <w:tcPr>
            <w:tcW w:w="626" w:type="dxa"/>
            <w:vMerge/>
          </w:tcPr>
          <w:p w:rsidR="00792FC1" w:rsidRDefault="00792FC1" w:rsidP="000F7556">
            <w:pPr>
              <w:widowControl/>
              <w:jc w:val="left"/>
              <w:rPr>
                <w:rFonts w:ascii="楷体_GB2312" w:eastAsia="楷体_GB2312" w:hAnsi="宋体" w:hint="eastAsia"/>
                <w:bCs/>
                <w:color w:val="000000"/>
                <w:szCs w:val="21"/>
              </w:rPr>
            </w:pPr>
          </w:p>
        </w:tc>
      </w:tr>
      <w:tr w:rsidR="00792FC1" w:rsidTr="000F7556">
        <w:trPr>
          <w:cantSplit/>
          <w:jc w:val="center"/>
        </w:trPr>
        <w:tc>
          <w:tcPr>
            <w:tcW w:w="972" w:type="dxa"/>
            <w:gridSpan w:val="2"/>
            <w:vMerge/>
            <w:vAlign w:val="center"/>
          </w:tcPr>
          <w:p w:rsidR="00792FC1" w:rsidRDefault="00792FC1"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1184" w:type="dxa"/>
            <w:vAlign w:val="center"/>
          </w:tcPr>
          <w:p w:rsidR="00792FC1" w:rsidRDefault="00792FC1" w:rsidP="000F7556">
            <w:pPr>
              <w:adjustRightInd w:val="0"/>
              <w:snapToGrid w:val="0"/>
              <w:spacing w:line="360" w:lineRule="auto"/>
              <w:rPr>
                <w:rFonts w:ascii="楷体_GB2312" w:eastAsia="楷体_GB2312" w:hint="eastAsia"/>
                <w:b/>
                <w:bCs/>
                <w:color w:val="000000"/>
                <w:szCs w:val="21"/>
              </w:rPr>
            </w:pPr>
            <w:r>
              <w:rPr>
                <w:rFonts w:eastAsia="楷体_GB2312"/>
                <w:b/>
                <w:bCs/>
                <w:color w:val="000000"/>
                <w:szCs w:val="21"/>
              </w:rPr>
              <w:t>00016712</w:t>
            </w:r>
          </w:p>
        </w:tc>
        <w:tc>
          <w:tcPr>
            <w:tcW w:w="2981" w:type="dxa"/>
            <w:vAlign w:val="center"/>
          </w:tcPr>
          <w:p w:rsidR="00792FC1" w:rsidRDefault="00792FC1" w:rsidP="000F7556">
            <w:pPr>
              <w:adjustRightInd w:val="0"/>
              <w:snapToGrid w:val="0"/>
              <w:spacing w:line="400" w:lineRule="exact"/>
              <w:rPr>
                <w:rFonts w:ascii="楷体_GB2312" w:eastAsia="楷体_GB2312" w:hint="eastAsia"/>
                <w:b/>
                <w:bCs/>
                <w:color w:val="000000"/>
                <w:szCs w:val="21"/>
              </w:rPr>
            </w:pPr>
            <w:r>
              <w:rPr>
                <w:rFonts w:ascii="楷体_GB2312" w:eastAsia="楷体_GB2312" w:hint="eastAsia"/>
                <w:b/>
                <w:bCs/>
                <w:color w:val="000000"/>
                <w:szCs w:val="21"/>
              </w:rPr>
              <w:t>工程综合实践</w:t>
            </w:r>
          </w:p>
        </w:tc>
        <w:tc>
          <w:tcPr>
            <w:tcW w:w="559" w:type="dxa"/>
            <w:vAlign w:val="center"/>
          </w:tcPr>
          <w:p w:rsidR="00792FC1" w:rsidRDefault="00792FC1" w:rsidP="000F7556">
            <w:pPr>
              <w:adjustRightInd w:val="0"/>
              <w:snapToGrid w:val="0"/>
              <w:spacing w:line="400" w:lineRule="exact"/>
              <w:jc w:val="center"/>
              <w:rPr>
                <w:rFonts w:eastAsia="楷体_GB2312"/>
                <w:b/>
                <w:bCs/>
                <w:color w:val="000000"/>
                <w:spacing w:val="-21"/>
                <w:szCs w:val="21"/>
              </w:rPr>
            </w:pPr>
            <w:r>
              <w:rPr>
                <w:rFonts w:eastAsia="楷体_GB2312"/>
                <w:b/>
                <w:bCs/>
                <w:color w:val="000000"/>
                <w:spacing w:val="-21"/>
                <w:szCs w:val="21"/>
              </w:rPr>
              <w:t>1</w:t>
            </w:r>
            <w:r>
              <w:rPr>
                <w:rFonts w:eastAsia="楷体_GB2312"/>
                <w:b/>
                <w:bCs/>
                <w:color w:val="000000"/>
                <w:spacing w:val="-21"/>
                <w:szCs w:val="21"/>
              </w:rPr>
              <w:t>学期</w:t>
            </w:r>
          </w:p>
        </w:tc>
        <w:tc>
          <w:tcPr>
            <w:tcW w:w="477" w:type="dxa"/>
            <w:vAlign w:val="center"/>
          </w:tcPr>
          <w:p w:rsidR="00792FC1" w:rsidRDefault="00792FC1" w:rsidP="000F7556">
            <w:pPr>
              <w:adjustRightInd w:val="0"/>
              <w:snapToGrid w:val="0"/>
              <w:spacing w:line="400" w:lineRule="exact"/>
              <w:jc w:val="center"/>
              <w:rPr>
                <w:rFonts w:eastAsia="楷体_GB2312"/>
                <w:b/>
                <w:bCs/>
                <w:color w:val="000000"/>
                <w:szCs w:val="21"/>
              </w:rPr>
            </w:pPr>
            <w:r>
              <w:rPr>
                <w:rFonts w:eastAsia="楷体_GB2312"/>
                <w:b/>
                <w:bCs/>
                <w:color w:val="000000"/>
                <w:szCs w:val="21"/>
              </w:rPr>
              <w:t>3</w:t>
            </w:r>
          </w:p>
        </w:tc>
        <w:tc>
          <w:tcPr>
            <w:tcW w:w="505" w:type="dxa"/>
            <w:vAlign w:val="center"/>
          </w:tcPr>
          <w:p w:rsidR="00792FC1" w:rsidRDefault="00792FC1" w:rsidP="000F7556">
            <w:pPr>
              <w:adjustRightInd w:val="0"/>
              <w:snapToGrid w:val="0"/>
              <w:spacing w:line="400" w:lineRule="exact"/>
              <w:jc w:val="center"/>
              <w:rPr>
                <w:rFonts w:eastAsia="楷体_GB2312"/>
                <w:b/>
                <w:bCs/>
                <w:color w:val="000000"/>
                <w:szCs w:val="21"/>
              </w:rPr>
            </w:pPr>
            <w:r>
              <w:rPr>
                <w:rFonts w:eastAsia="楷体_GB2312"/>
                <w:b/>
                <w:bCs/>
                <w:color w:val="000000"/>
                <w:szCs w:val="21"/>
              </w:rPr>
              <w:t>4</w:t>
            </w:r>
          </w:p>
        </w:tc>
        <w:tc>
          <w:tcPr>
            <w:tcW w:w="1582" w:type="dxa"/>
            <w:vAlign w:val="center"/>
          </w:tcPr>
          <w:p w:rsidR="00792FC1" w:rsidRDefault="00792FC1" w:rsidP="000F7556">
            <w:pPr>
              <w:adjustRightInd w:val="0"/>
              <w:snapToGrid w:val="0"/>
              <w:spacing w:line="400" w:lineRule="exact"/>
              <w:jc w:val="center"/>
              <w:rPr>
                <w:rFonts w:eastAsia="楷体_GB2312" w:hint="eastAsia"/>
                <w:b/>
                <w:bCs/>
                <w:color w:val="000000"/>
                <w:szCs w:val="21"/>
              </w:rPr>
            </w:pPr>
            <w:r>
              <w:rPr>
                <w:rFonts w:eastAsia="楷体_GB2312" w:hint="eastAsia"/>
                <w:b/>
                <w:bCs/>
                <w:color w:val="000000"/>
                <w:szCs w:val="21"/>
              </w:rPr>
              <w:t>F</w:t>
            </w:r>
          </w:p>
        </w:tc>
        <w:tc>
          <w:tcPr>
            <w:tcW w:w="927" w:type="dxa"/>
            <w:vAlign w:val="center"/>
          </w:tcPr>
          <w:p w:rsidR="00792FC1" w:rsidRDefault="00792FC1" w:rsidP="000F7556">
            <w:pPr>
              <w:adjustRightInd w:val="0"/>
              <w:snapToGrid w:val="0"/>
              <w:spacing w:line="400" w:lineRule="exact"/>
              <w:jc w:val="center"/>
              <w:rPr>
                <w:rFonts w:eastAsia="楷体_GB2312"/>
                <w:b/>
                <w:bCs/>
                <w:color w:val="000000"/>
                <w:szCs w:val="21"/>
              </w:rPr>
            </w:pPr>
            <w:r>
              <w:rPr>
                <w:rFonts w:eastAsia="楷体_GB2312"/>
                <w:b/>
                <w:bCs/>
                <w:color w:val="000000"/>
                <w:szCs w:val="21"/>
              </w:rPr>
              <w:t>F</w:t>
            </w:r>
          </w:p>
        </w:tc>
        <w:tc>
          <w:tcPr>
            <w:tcW w:w="761" w:type="dxa"/>
            <w:vMerge/>
            <w:tcMar>
              <w:top w:w="0" w:type="dxa"/>
              <w:left w:w="28" w:type="dxa"/>
              <w:bottom w:w="0" w:type="dxa"/>
              <w:right w:w="28" w:type="dxa"/>
            </w:tcMar>
            <w:vAlign w:val="center"/>
          </w:tcPr>
          <w:p w:rsidR="00792FC1" w:rsidRDefault="00792FC1" w:rsidP="000F7556">
            <w:pPr>
              <w:adjustRightInd w:val="0"/>
              <w:snapToGrid w:val="0"/>
              <w:spacing w:line="400" w:lineRule="exact"/>
              <w:jc w:val="center"/>
              <w:rPr>
                <w:rFonts w:ascii="楷体_GB2312" w:eastAsia="楷体_GB2312" w:hAnsi="宋体" w:hint="eastAsia"/>
                <w:bCs/>
                <w:color w:val="000000"/>
                <w:szCs w:val="21"/>
              </w:rPr>
            </w:pPr>
          </w:p>
        </w:tc>
        <w:tc>
          <w:tcPr>
            <w:tcW w:w="626" w:type="dxa"/>
            <w:vMerge/>
          </w:tcPr>
          <w:p w:rsidR="00792FC1" w:rsidRDefault="00792FC1" w:rsidP="000F7556">
            <w:pPr>
              <w:widowControl/>
              <w:jc w:val="left"/>
              <w:rPr>
                <w:rFonts w:ascii="楷体_GB2312" w:eastAsia="楷体_GB2312" w:hAnsi="宋体" w:hint="eastAsia"/>
                <w:bCs/>
                <w:color w:val="000000"/>
                <w:szCs w:val="21"/>
              </w:rPr>
            </w:pPr>
          </w:p>
        </w:tc>
      </w:tr>
      <w:tr w:rsidR="00792FC1" w:rsidTr="000F7556">
        <w:trPr>
          <w:cantSplit/>
          <w:trHeight w:val="380"/>
          <w:jc w:val="center"/>
        </w:trPr>
        <w:tc>
          <w:tcPr>
            <w:tcW w:w="972" w:type="dxa"/>
            <w:gridSpan w:val="2"/>
            <w:vMerge w:val="restart"/>
            <w:vAlign w:val="center"/>
          </w:tcPr>
          <w:p w:rsidR="00792FC1" w:rsidRDefault="00792FC1" w:rsidP="000F7556">
            <w:pPr>
              <w:adjustRightInd w:val="0"/>
              <w:snapToGrid w:val="0"/>
              <w:spacing w:line="400" w:lineRule="exact"/>
              <w:ind w:left="113" w:right="113"/>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补修</w:t>
            </w:r>
          </w:p>
          <w:p w:rsidR="00792FC1" w:rsidRDefault="00792FC1" w:rsidP="000F7556">
            <w:pPr>
              <w:adjustRightInd w:val="0"/>
              <w:snapToGrid w:val="0"/>
              <w:spacing w:line="400" w:lineRule="exact"/>
              <w:ind w:left="113" w:right="113"/>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课程</w:t>
            </w:r>
          </w:p>
        </w:tc>
        <w:tc>
          <w:tcPr>
            <w:tcW w:w="1184" w:type="dxa"/>
            <w:vAlign w:val="center"/>
          </w:tcPr>
          <w:p w:rsidR="00792FC1" w:rsidRDefault="00792FC1" w:rsidP="000F7556">
            <w:pPr>
              <w:adjustRightInd w:val="0"/>
              <w:snapToGrid w:val="0"/>
              <w:spacing w:line="400" w:lineRule="exact"/>
              <w:rPr>
                <w:rFonts w:ascii="楷体_GB2312" w:eastAsia="楷体_GB2312" w:hAnsi="宋体" w:hint="eastAsia"/>
                <w:bCs/>
                <w:color w:val="000000"/>
                <w:szCs w:val="21"/>
              </w:rPr>
            </w:pPr>
          </w:p>
        </w:tc>
        <w:tc>
          <w:tcPr>
            <w:tcW w:w="2981" w:type="dxa"/>
            <w:vAlign w:val="center"/>
          </w:tcPr>
          <w:p w:rsidR="00792FC1" w:rsidRDefault="00792FC1" w:rsidP="000F7556">
            <w:pPr>
              <w:adjustRightInd w:val="0"/>
              <w:snapToGrid w:val="0"/>
              <w:spacing w:line="400" w:lineRule="exact"/>
              <w:jc w:val="left"/>
              <w:rPr>
                <w:rFonts w:eastAsia="楷体_GB2312"/>
                <w:b/>
                <w:bCs/>
                <w:color w:val="000000"/>
              </w:rPr>
            </w:pPr>
            <w:r>
              <w:rPr>
                <w:rFonts w:eastAsia="楷体_GB2312" w:cs="楷体_GB2312" w:hint="eastAsia"/>
                <w:b/>
                <w:bCs/>
                <w:color w:val="000000"/>
              </w:rPr>
              <w:t>数字信号处理</w:t>
            </w:r>
          </w:p>
        </w:tc>
        <w:tc>
          <w:tcPr>
            <w:tcW w:w="559" w:type="dxa"/>
            <w:vAlign w:val="center"/>
          </w:tcPr>
          <w:p w:rsidR="00792FC1" w:rsidRDefault="00792FC1" w:rsidP="000F7556">
            <w:pPr>
              <w:adjustRightInd w:val="0"/>
              <w:snapToGrid w:val="0"/>
              <w:spacing w:line="400" w:lineRule="exact"/>
              <w:jc w:val="center"/>
              <w:rPr>
                <w:rFonts w:eastAsia="楷体_GB2312"/>
                <w:b/>
                <w:bCs/>
                <w:color w:val="000000"/>
              </w:rPr>
            </w:pPr>
            <w:r>
              <w:rPr>
                <w:rFonts w:eastAsia="楷体_GB2312"/>
                <w:b/>
                <w:bCs/>
                <w:color w:val="000000"/>
              </w:rPr>
              <w:t>48</w:t>
            </w:r>
          </w:p>
        </w:tc>
        <w:tc>
          <w:tcPr>
            <w:tcW w:w="477" w:type="dxa"/>
            <w:vAlign w:val="center"/>
          </w:tcPr>
          <w:p w:rsidR="00792FC1" w:rsidRDefault="00792FC1" w:rsidP="000F7556">
            <w:pPr>
              <w:adjustRightInd w:val="0"/>
              <w:snapToGrid w:val="0"/>
              <w:spacing w:line="400" w:lineRule="exact"/>
              <w:jc w:val="center"/>
              <w:rPr>
                <w:rFonts w:eastAsia="楷体_GB2312"/>
                <w:b/>
                <w:bCs/>
                <w:color w:val="000000"/>
              </w:rPr>
            </w:pPr>
            <w:r>
              <w:rPr>
                <w:rFonts w:eastAsia="楷体_GB2312"/>
                <w:b/>
                <w:bCs/>
                <w:color w:val="000000"/>
              </w:rPr>
              <w:t>0</w:t>
            </w:r>
          </w:p>
        </w:tc>
        <w:tc>
          <w:tcPr>
            <w:tcW w:w="505" w:type="dxa"/>
            <w:vAlign w:val="center"/>
          </w:tcPr>
          <w:p w:rsidR="00792FC1" w:rsidRDefault="00792FC1" w:rsidP="000F7556">
            <w:pPr>
              <w:adjustRightInd w:val="0"/>
              <w:snapToGrid w:val="0"/>
              <w:spacing w:line="400" w:lineRule="exact"/>
              <w:jc w:val="center"/>
              <w:rPr>
                <w:rFonts w:eastAsia="楷体_GB2312"/>
                <w:b/>
                <w:bCs/>
                <w:color w:val="000000"/>
              </w:rPr>
            </w:pPr>
            <w:r>
              <w:rPr>
                <w:rFonts w:eastAsia="楷体_GB2312"/>
                <w:b/>
                <w:bCs/>
                <w:color w:val="000000"/>
              </w:rPr>
              <w:t>1</w:t>
            </w:r>
          </w:p>
        </w:tc>
        <w:tc>
          <w:tcPr>
            <w:tcW w:w="1582" w:type="dxa"/>
            <w:vAlign w:val="center"/>
          </w:tcPr>
          <w:p w:rsidR="00792FC1" w:rsidRDefault="00792FC1" w:rsidP="000F7556">
            <w:pPr>
              <w:spacing w:line="400" w:lineRule="exact"/>
              <w:jc w:val="center"/>
              <w:rPr>
                <w:rFonts w:eastAsia="楷体_GB2312"/>
                <w:b/>
                <w:bCs/>
                <w:color w:val="000000"/>
                <w:szCs w:val="21"/>
              </w:rPr>
            </w:pPr>
            <w:r>
              <w:rPr>
                <w:rFonts w:eastAsia="楷体_GB2312"/>
                <w:b/>
                <w:bCs/>
                <w:color w:val="000000"/>
                <w:szCs w:val="21"/>
              </w:rPr>
              <w:t>0.7A+0.3B</w:t>
            </w:r>
          </w:p>
        </w:tc>
        <w:tc>
          <w:tcPr>
            <w:tcW w:w="927" w:type="dxa"/>
            <w:vAlign w:val="center"/>
          </w:tcPr>
          <w:p w:rsidR="00792FC1" w:rsidRDefault="00792FC1" w:rsidP="000F7556">
            <w:pPr>
              <w:adjustRightInd w:val="0"/>
              <w:snapToGrid w:val="0"/>
              <w:spacing w:line="400" w:lineRule="exact"/>
              <w:jc w:val="center"/>
              <w:rPr>
                <w:rFonts w:eastAsia="楷体_GB2312"/>
                <w:b/>
                <w:bCs/>
                <w:color w:val="000000"/>
              </w:rPr>
            </w:pPr>
            <w:r>
              <w:rPr>
                <w:rFonts w:eastAsia="楷体_GB2312"/>
                <w:b/>
                <w:bCs/>
                <w:color w:val="000000"/>
              </w:rPr>
              <w:t>B</w:t>
            </w:r>
          </w:p>
        </w:tc>
        <w:tc>
          <w:tcPr>
            <w:tcW w:w="761" w:type="dxa"/>
            <w:vMerge w:val="restart"/>
            <w:tcMar>
              <w:top w:w="0" w:type="dxa"/>
              <w:left w:w="28" w:type="dxa"/>
              <w:bottom w:w="0" w:type="dxa"/>
              <w:right w:w="28" w:type="dxa"/>
            </w:tcMar>
            <w:vAlign w:val="center"/>
          </w:tcPr>
          <w:p w:rsidR="00792FC1" w:rsidRDefault="00792FC1" w:rsidP="000F7556">
            <w:pPr>
              <w:adjustRightInd w:val="0"/>
              <w:snapToGrid w:val="0"/>
              <w:spacing w:line="320" w:lineRule="exact"/>
              <w:jc w:val="center"/>
              <w:rPr>
                <w:rFonts w:ascii="楷体_GB2312" w:eastAsia="楷体_GB2312" w:hAnsi="宋体" w:hint="eastAsia"/>
                <w:bCs/>
                <w:color w:val="000000"/>
                <w:szCs w:val="21"/>
              </w:rPr>
            </w:pPr>
            <w:r>
              <w:rPr>
                <w:rFonts w:ascii="楷体_GB2312" w:eastAsia="楷体_GB2312" w:cs="楷体_GB2312" w:hint="eastAsia"/>
                <w:b/>
                <w:bCs/>
                <w:color w:val="000000"/>
              </w:rPr>
              <w:t>电信</w:t>
            </w:r>
          </w:p>
        </w:tc>
        <w:tc>
          <w:tcPr>
            <w:tcW w:w="626" w:type="dxa"/>
            <w:vMerge w:val="restart"/>
          </w:tcPr>
          <w:p w:rsidR="00792FC1" w:rsidRDefault="00792FC1" w:rsidP="000F7556">
            <w:pPr>
              <w:widowControl/>
              <w:jc w:val="left"/>
              <w:rPr>
                <w:rFonts w:ascii="楷体_GB2312" w:eastAsia="楷体_GB2312" w:hint="eastAsia"/>
                <w:b/>
                <w:bCs/>
                <w:color w:val="000000"/>
                <w:szCs w:val="21"/>
              </w:rPr>
            </w:pPr>
          </w:p>
          <w:p w:rsidR="00792FC1" w:rsidRDefault="00792FC1" w:rsidP="000F7556">
            <w:pPr>
              <w:widowControl/>
              <w:jc w:val="left"/>
              <w:rPr>
                <w:rFonts w:ascii="楷体_GB2312" w:eastAsia="楷体_GB2312" w:hAnsi="宋体" w:hint="eastAsia"/>
                <w:bCs/>
                <w:color w:val="000000"/>
                <w:szCs w:val="21"/>
              </w:rPr>
            </w:pPr>
          </w:p>
        </w:tc>
      </w:tr>
      <w:tr w:rsidR="00792FC1" w:rsidTr="000F7556">
        <w:trPr>
          <w:cantSplit/>
          <w:jc w:val="center"/>
        </w:trPr>
        <w:tc>
          <w:tcPr>
            <w:tcW w:w="972" w:type="dxa"/>
            <w:gridSpan w:val="2"/>
            <w:vMerge/>
            <w:vAlign w:val="center"/>
          </w:tcPr>
          <w:p w:rsidR="00792FC1" w:rsidRDefault="00792FC1" w:rsidP="000F7556">
            <w:pPr>
              <w:adjustRightInd w:val="0"/>
              <w:snapToGrid w:val="0"/>
              <w:spacing w:line="400" w:lineRule="exact"/>
              <w:ind w:left="113" w:right="113"/>
              <w:jc w:val="center"/>
              <w:rPr>
                <w:rFonts w:ascii="楷体_GB2312" w:eastAsia="楷体_GB2312" w:hAnsi="宋体" w:hint="eastAsia"/>
                <w:bCs/>
                <w:color w:val="000000"/>
                <w:szCs w:val="21"/>
              </w:rPr>
            </w:pPr>
          </w:p>
        </w:tc>
        <w:tc>
          <w:tcPr>
            <w:tcW w:w="1184" w:type="dxa"/>
            <w:vAlign w:val="center"/>
          </w:tcPr>
          <w:p w:rsidR="00792FC1" w:rsidRDefault="00792FC1" w:rsidP="000F7556">
            <w:pPr>
              <w:adjustRightInd w:val="0"/>
              <w:snapToGrid w:val="0"/>
              <w:spacing w:line="400" w:lineRule="exact"/>
              <w:rPr>
                <w:rFonts w:ascii="楷体_GB2312" w:eastAsia="楷体_GB2312" w:hAnsi="宋体" w:hint="eastAsia"/>
                <w:bCs/>
                <w:color w:val="000000"/>
                <w:szCs w:val="21"/>
              </w:rPr>
            </w:pPr>
          </w:p>
        </w:tc>
        <w:tc>
          <w:tcPr>
            <w:tcW w:w="2981" w:type="dxa"/>
            <w:vAlign w:val="center"/>
          </w:tcPr>
          <w:p w:rsidR="00792FC1" w:rsidRDefault="00792FC1" w:rsidP="000F7556">
            <w:pPr>
              <w:adjustRightInd w:val="0"/>
              <w:snapToGrid w:val="0"/>
              <w:spacing w:line="400" w:lineRule="exact"/>
              <w:jc w:val="left"/>
              <w:rPr>
                <w:rFonts w:eastAsia="楷体_GB2312"/>
                <w:b/>
                <w:bCs/>
                <w:color w:val="000000"/>
              </w:rPr>
            </w:pPr>
            <w:r>
              <w:rPr>
                <w:rFonts w:eastAsia="楷体_GB2312" w:cs="楷体_GB2312" w:hint="eastAsia"/>
                <w:b/>
                <w:bCs/>
                <w:color w:val="000000"/>
              </w:rPr>
              <w:t>通信原理</w:t>
            </w:r>
          </w:p>
        </w:tc>
        <w:tc>
          <w:tcPr>
            <w:tcW w:w="559" w:type="dxa"/>
            <w:vAlign w:val="center"/>
          </w:tcPr>
          <w:p w:rsidR="00792FC1" w:rsidRDefault="00792FC1" w:rsidP="000F7556">
            <w:pPr>
              <w:adjustRightInd w:val="0"/>
              <w:snapToGrid w:val="0"/>
              <w:spacing w:line="400" w:lineRule="exact"/>
              <w:jc w:val="center"/>
              <w:rPr>
                <w:rFonts w:eastAsia="楷体_GB2312"/>
                <w:b/>
                <w:bCs/>
                <w:color w:val="000000"/>
              </w:rPr>
            </w:pPr>
            <w:r>
              <w:rPr>
                <w:rFonts w:eastAsia="楷体_GB2312"/>
                <w:b/>
                <w:bCs/>
                <w:color w:val="000000"/>
              </w:rPr>
              <w:t>48</w:t>
            </w:r>
          </w:p>
        </w:tc>
        <w:tc>
          <w:tcPr>
            <w:tcW w:w="477" w:type="dxa"/>
            <w:vAlign w:val="center"/>
          </w:tcPr>
          <w:p w:rsidR="00792FC1" w:rsidRDefault="00792FC1" w:rsidP="000F7556">
            <w:pPr>
              <w:adjustRightInd w:val="0"/>
              <w:snapToGrid w:val="0"/>
              <w:spacing w:line="400" w:lineRule="exact"/>
              <w:jc w:val="center"/>
              <w:rPr>
                <w:rFonts w:eastAsia="楷体_GB2312"/>
                <w:b/>
                <w:bCs/>
                <w:color w:val="000000"/>
              </w:rPr>
            </w:pPr>
            <w:r>
              <w:rPr>
                <w:rFonts w:eastAsia="楷体_GB2312"/>
                <w:b/>
                <w:bCs/>
                <w:color w:val="000000"/>
              </w:rPr>
              <w:t>0</w:t>
            </w:r>
          </w:p>
        </w:tc>
        <w:tc>
          <w:tcPr>
            <w:tcW w:w="505" w:type="dxa"/>
            <w:vAlign w:val="center"/>
          </w:tcPr>
          <w:p w:rsidR="00792FC1" w:rsidRDefault="00792FC1" w:rsidP="000F7556">
            <w:pPr>
              <w:adjustRightInd w:val="0"/>
              <w:snapToGrid w:val="0"/>
              <w:spacing w:line="400" w:lineRule="exact"/>
              <w:jc w:val="center"/>
              <w:rPr>
                <w:rFonts w:eastAsia="楷体_GB2312"/>
                <w:b/>
                <w:bCs/>
                <w:color w:val="000000"/>
              </w:rPr>
            </w:pPr>
            <w:r>
              <w:rPr>
                <w:rFonts w:eastAsia="楷体_GB2312"/>
                <w:b/>
                <w:bCs/>
                <w:color w:val="000000"/>
              </w:rPr>
              <w:t>2</w:t>
            </w:r>
          </w:p>
        </w:tc>
        <w:tc>
          <w:tcPr>
            <w:tcW w:w="1582" w:type="dxa"/>
            <w:vAlign w:val="center"/>
          </w:tcPr>
          <w:p w:rsidR="00792FC1" w:rsidRDefault="00792FC1" w:rsidP="000F7556">
            <w:pPr>
              <w:spacing w:line="400" w:lineRule="exact"/>
              <w:jc w:val="center"/>
              <w:rPr>
                <w:rFonts w:eastAsia="楷体_GB2312"/>
                <w:b/>
                <w:bCs/>
                <w:color w:val="000000"/>
                <w:szCs w:val="21"/>
              </w:rPr>
            </w:pPr>
            <w:r>
              <w:rPr>
                <w:rFonts w:eastAsia="楷体_GB2312"/>
                <w:b/>
                <w:bCs/>
                <w:color w:val="000000"/>
                <w:szCs w:val="21"/>
              </w:rPr>
              <w:t>0.7A+0.3B</w:t>
            </w:r>
          </w:p>
        </w:tc>
        <w:tc>
          <w:tcPr>
            <w:tcW w:w="927" w:type="dxa"/>
            <w:vAlign w:val="center"/>
          </w:tcPr>
          <w:p w:rsidR="00792FC1" w:rsidRDefault="00792FC1" w:rsidP="000F7556">
            <w:pPr>
              <w:adjustRightInd w:val="0"/>
              <w:snapToGrid w:val="0"/>
              <w:spacing w:line="400" w:lineRule="exact"/>
              <w:jc w:val="center"/>
              <w:rPr>
                <w:rFonts w:eastAsia="楷体_GB2312"/>
                <w:b/>
                <w:bCs/>
                <w:color w:val="000000"/>
              </w:rPr>
            </w:pPr>
            <w:r>
              <w:rPr>
                <w:rFonts w:eastAsia="楷体_GB2312"/>
                <w:b/>
                <w:bCs/>
                <w:color w:val="000000"/>
              </w:rPr>
              <w:t>B</w:t>
            </w:r>
          </w:p>
        </w:tc>
        <w:tc>
          <w:tcPr>
            <w:tcW w:w="761" w:type="dxa"/>
            <w:vMerge/>
            <w:tcMar>
              <w:top w:w="0" w:type="dxa"/>
              <w:left w:w="28" w:type="dxa"/>
              <w:bottom w:w="0" w:type="dxa"/>
              <w:right w:w="28" w:type="dxa"/>
            </w:tcMar>
            <w:vAlign w:val="center"/>
          </w:tcPr>
          <w:p w:rsidR="00792FC1" w:rsidRDefault="00792FC1" w:rsidP="000F7556">
            <w:pPr>
              <w:adjustRightInd w:val="0"/>
              <w:snapToGrid w:val="0"/>
              <w:spacing w:line="400" w:lineRule="exact"/>
              <w:jc w:val="center"/>
              <w:rPr>
                <w:rFonts w:ascii="楷体_GB2312" w:eastAsia="楷体_GB2312" w:hAnsi="宋体" w:hint="eastAsia"/>
                <w:bCs/>
                <w:color w:val="000000"/>
                <w:szCs w:val="21"/>
              </w:rPr>
            </w:pPr>
          </w:p>
        </w:tc>
        <w:tc>
          <w:tcPr>
            <w:tcW w:w="626" w:type="dxa"/>
            <w:vMerge/>
          </w:tcPr>
          <w:p w:rsidR="00792FC1" w:rsidRDefault="00792FC1" w:rsidP="000F7556">
            <w:pPr>
              <w:widowControl/>
              <w:jc w:val="left"/>
              <w:rPr>
                <w:rFonts w:ascii="楷体_GB2312" w:eastAsia="楷体_GB2312" w:hAnsi="宋体" w:hint="eastAsia"/>
                <w:bCs/>
                <w:color w:val="000000"/>
                <w:szCs w:val="21"/>
              </w:rPr>
            </w:pPr>
          </w:p>
        </w:tc>
      </w:tr>
    </w:tbl>
    <w:p w:rsidR="00792FC1" w:rsidRDefault="00792FC1" w:rsidP="00792FC1">
      <w:pPr>
        <w:adjustRightInd w:val="0"/>
        <w:snapToGrid w:val="0"/>
        <w:spacing w:line="400" w:lineRule="exact"/>
        <w:ind w:firstLine="420"/>
        <w:rPr>
          <w:rFonts w:ascii="宋体" w:hAnsi="宋体"/>
          <w:bCs/>
          <w:color w:val="000000"/>
          <w:spacing w:val="-4"/>
          <w:szCs w:val="21"/>
        </w:rPr>
      </w:pPr>
      <w:r>
        <w:rPr>
          <w:rFonts w:ascii="宋体" w:hAnsi="宋体" w:hint="eastAsia"/>
          <w:bCs/>
          <w:color w:val="000000"/>
          <w:spacing w:val="-4"/>
          <w:szCs w:val="21"/>
        </w:rPr>
        <w:t>注</w:t>
      </w:r>
      <w:r>
        <w:rPr>
          <w:rFonts w:ascii="宋体" w:hAnsi="宋体"/>
          <w:bCs/>
          <w:color w:val="000000"/>
          <w:spacing w:val="-4"/>
          <w:szCs w:val="21"/>
        </w:rPr>
        <w:t>1．</w:t>
      </w:r>
      <w:r>
        <w:rPr>
          <w:rFonts w:ascii="宋体" w:hAnsi="宋体" w:hint="eastAsia"/>
          <w:bCs/>
          <w:color w:val="000000"/>
          <w:spacing w:val="-4"/>
          <w:szCs w:val="21"/>
        </w:rPr>
        <w:t>教学方式代码：A—课堂讲授，B</w:t>
      </w:r>
      <w:proofErr w:type="gramStart"/>
      <w:r>
        <w:rPr>
          <w:rFonts w:ascii="宋体" w:hAnsi="宋体" w:hint="eastAsia"/>
          <w:bCs/>
          <w:color w:val="000000"/>
          <w:spacing w:val="-4"/>
          <w:szCs w:val="21"/>
        </w:rPr>
        <w:t>—学术</w:t>
      </w:r>
      <w:proofErr w:type="gramEnd"/>
      <w:r>
        <w:rPr>
          <w:rFonts w:ascii="宋体" w:hAnsi="宋体" w:hint="eastAsia"/>
          <w:bCs/>
          <w:color w:val="000000"/>
          <w:spacing w:val="-4"/>
          <w:szCs w:val="21"/>
        </w:rPr>
        <w:t>研讨，C—专题报告，D—实验  E—上机  F</w:t>
      </w:r>
      <w:proofErr w:type="gramStart"/>
      <w:r>
        <w:rPr>
          <w:rFonts w:ascii="宋体" w:hAnsi="宋体" w:hint="eastAsia"/>
          <w:bCs/>
          <w:color w:val="000000"/>
          <w:spacing w:val="-4"/>
          <w:szCs w:val="21"/>
        </w:rPr>
        <w:t>—其他</w:t>
      </w:r>
      <w:proofErr w:type="gramEnd"/>
      <w:r>
        <w:rPr>
          <w:rFonts w:ascii="宋体" w:hAnsi="宋体" w:hint="eastAsia"/>
          <w:bCs/>
          <w:color w:val="000000"/>
          <w:spacing w:val="-4"/>
          <w:szCs w:val="21"/>
        </w:rPr>
        <w:t xml:space="preserve"> 例：0.7A+0.3E</w:t>
      </w:r>
    </w:p>
    <w:p w:rsidR="00792FC1" w:rsidRDefault="00792FC1" w:rsidP="00792FC1">
      <w:pPr>
        <w:adjustRightInd w:val="0"/>
        <w:snapToGrid w:val="0"/>
        <w:spacing w:line="400" w:lineRule="exact"/>
        <w:ind w:firstLine="420"/>
        <w:rPr>
          <w:rFonts w:ascii="宋体" w:hAnsi="宋体" w:hint="eastAsia"/>
          <w:bCs/>
          <w:color w:val="000000"/>
          <w:spacing w:val="-4"/>
          <w:szCs w:val="21"/>
        </w:rPr>
      </w:pPr>
      <w:r>
        <w:rPr>
          <w:rFonts w:ascii="宋体" w:hAnsi="宋体" w:hint="eastAsia"/>
          <w:bCs/>
          <w:color w:val="000000"/>
          <w:spacing w:val="-4"/>
          <w:szCs w:val="21"/>
        </w:rPr>
        <w:t>注</w:t>
      </w:r>
      <w:r>
        <w:rPr>
          <w:rFonts w:ascii="宋体" w:hAnsi="宋体"/>
          <w:bCs/>
          <w:color w:val="000000"/>
          <w:spacing w:val="-4"/>
          <w:szCs w:val="21"/>
        </w:rPr>
        <w:t>2．</w:t>
      </w:r>
      <w:r>
        <w:rPr>
          <w:rFonts w:ascii="宋体" w:hAnsi="宋体" w:hint="eastAsia"/>
          <w:bCs/>
          <w:color w:val="000000"/>
          <w:spacing w:val="-4"/>
          <w:szCs w:val="21"/>
        </w:rPr>
        <w:t>考核方式代码：A—闭卷笔试，B—开卷笔试，C—课程论文，D—平时作业，E—口试 F—其他</w:t>
      </w:r>
    </w:p>
    <w:p w:rsidR="00792FC1" w:rsidRDefault="00792FC1" w:rsidP="00792FC1">
      <w:pPr>
        <w:adjustRightInd w:val="0"/>
        <w:snapToGrid w:val="0"/>
        <w:spacing w:line="400" w:lineRule="exact"/>
        <w:ind w:firstLine="420"/>
        <w:rPr>
          <w:rFonts w:ascii="宋体" w:hAnsi="宋体"/>
          <w:bCs/>
          <w:color w:val="000000"/>
          <w:spacing w:val="-4"/>
          <w:szCs w:val="21"/>
        </w:rPr>
      </w:pPr>
      <w:r>
        <w:rPr>
          <w:rFonts w:ascii="宋体" w:hAnsi="宋体" w:hint="eastAsia"/>
          <w:bCs/>
          <w:color w:val="000000"/>
          <w:spacing w:val="-4"/>
          <w:szCs w:val="21"/>
        </w:rPr>
        <w:t>例：0.8A+0.2D</w:t>
      </w:r>
    </w:p>
    <w:p w:rsidR="00792FC1" w:rsidRDefault="00792FC1" w:rsidP="00792FC1">
      <w:pPr>
        <w:adjustRightInd w:val="0"/>
        <w:snapToGrid w:val="0"/>
        <w:spacing w:line="400" w:lineRule="exact"/>
        <w:ind w:left="420"/>
        <w:rPr>
          <w:rFonts w:ascii="宋体" w:hAnsi="宋体"/>
          <w:bCs/>
          <w:color w:val="000000"/>
          <w:spacing w:val="-4"/>
          <w:szCs w:val="21"/>
        </w:rPr>
      </w:pPr>
      <w:r>
        <w:rPr>
          <w:rFonts w:ascii="宋体" w:hAnsi="宋体" w:hint="eastAsia"/>
          <w:bCs/>
          <w:color w:val="000000"/>
          <w:spacing w:val="-4"/>
          <w:szCs w:val="21"/>
        </w:rPr>
        <w:t>注</w:t>
      </w:r>
      <w:r>
        <w:rPr>
          <w:rFonts w:ascii="宋体" w:hAnsi="宋体"/>
          <w:bCs/>
          <w:color w:val="000000"/>
          <w:spacing w:val="-4"/>
          <w:szCs w:val="21"/>
        </w:rPr>
        <w:t>3．</w:t>
      </w:r>
      <w:r>
        <w:rPr>
          <w:rFonts w:ascii="宋体" w:hAnsi="宋体" w:hint="eastAsia"/>
          <w:bCs/>
          <w:color w:val="000000"/>
          <w:spacing w:val="-4"/>
          <w:szCs w:val="21"/>
        </w:rPr>
        <w:t>理工科</w:t>
      </w:r>
      <w:proofErr w:type="gramStart"/>
      <w:r>
        <w:rPr>
          <w:rFonts w:ascii="宋体" w:hAnsi="宋体" w:hint="eastAsia"/>
          <w:bCs/>
          <w:color w:val="000000"/>
          <w:spacing w:val="-4"/>
          <w:szCs w:val="21"/>
        </w:rPr>
        <w:t>类至少</w:t>
      </w:r>
      <w:proofErr w:type="gramEnd"/>
      <w:r>
        <w:rPr>
          <w:rFonts w:ascii="宋体" w:hAnsi="宋体" w:hint="eastAsia"/>
          <w:bCs/>
          <w:color w:val="000000"/>
          <w:spacing w:val="-4"/>
          <w:szCs w:val="21"/>
        </w:rPr>
        <w:t>选修一门数学，学科基础课课程可以顶替选修课课程的学分。</w:t>
      </w:r>
    </w:p>
    <w:p w:rsidR="00792FC1" w:rsidRDefault="00792FC1" w:rsidP="00792FC1">
      <w:pPr>
        <w:numPr>
          <w:ilvl w:val="0"/>
          <w:numId w:val="1"/>
        </w:numPr>
        <w:spacing w:line="360" w:lineRule="auto"/>
        <w:outlineLvl w:val="1"/>
        <w:rPr>
          <w:rFonts w:hint="eastAsia"/>
          <w:b/>
          <w:color w:val="000000"/>
          <w:sz w:val="28"/>
          <w:szCs w:val="28"/>
        </w:rPr>
      </w:pPr>
      <w:bookmarkStart w:id="11" w:name="_Toc453655562"/>
      <w:r>
        <w:rPr>
          <w:rFonts w:hint="eastAsia"/>
          <w:b/>
          <w:color w:val="000000"/>
          <w:sz w:val="28"/>
          <w:szCs w:val="28"/>
        </w:rPr>
        <w:t>学位论文</w:t>
      </w:r>
      <w:bookmarkEnd w:id="11"/>
    </w:p>
    <w:p w:rsidR="00792FC1" w:rsidRDefault="00792FC1" w:rsidP="00792FC1">
      <w:pPr>
        <w:pStyle w:val="a5"/>
        <w:adjustRightInd w:val="0"/>
        <w:snapToGrid w:val="0"/>
        <w:spacing w:before="0" w:beforeAutospacing="0" w:after="0" w:afterAutospacing="0" w:line="360" w:lineRule="auto"/>
        <w:ind w:firstLineChars="200" w:firstLine="480"/>
        <w:rPr>
          <w:rFonts w:ascii="Times New Roman" w:hAnsi="Times New Roman" w:cs="Times New Roman"/>
          <w:color w:val="000000"/>
          <w:kern w:val="2"/>
        </w:rPr>
      </w:pPr>
      <w:r>
        <w:rPr>
          <w:rFonts w:ascii="Times New Roman" w:hAnsi="Times New Roman" w:cs="Times New Roman"/>
          <w:color w:val="000000"/>
          <w:kern w:val="2"/>
        </w:rPr>
        <w:t>1</w:t>
      </w:r>
      <w:r>
        <w:rPr>
          <w:rFonts w:ascii="Times New Roman" w:hAnsi="Times New Roman" w:cs="Times New Roman" w:hint="eastAsia"/>
          <w:color w:val="000000"/>
          <w:kern w:val="2"/>
        </w:rPr>
        <w:t xml:space="preserve">. </w:t>
      </w:r>
      <w:r>
        <w:rPr>
          <w:rFonts w:ascii="Times New Roman" w:hAnsi="Times New Roman" w:hint="eastAsia"/>
          <w:color w:val="000000"/>
          <w:kern w:val="2"/>
        </w:rPr>
        <w:t>选题要求</w:t>
      </w:r>
      <w:r>
        <w:rPr>
          <w:rFonts w:ascii="Times New Roman" w:hAnsi="Times New Roman" w:cs="Times New Roman"/>
          <w:color w:val="000000"/>
          <w:kern w:val="2"/>
        </w:rPr>
        <w:t xml:space="preserve"> </w:t>
      </w:r>
    </w:p>
    <w:p w:rsidR="00792FC1" w:rsidRDefault="00792FC1" w:rsidP="00792FC1">
      <w:pPr>
        <w:adjustRightInd w:val="0"/>
        <w:snapToGrid w:val="0"/>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电子与通信工程领域工程硕士专业学位论文选题应直接来源于电子与通信工程领域的生产实际或具有明确的电子与通信工程背景，其研究成果要有社会价值和实际应用价值；论文选题要有一定的技术难度，达到硕士层次的知识水平，具有一定的先进性或创新性；论文要有足够的独立完成的工作量，具体可在以下几个方面选取：</w:t>
      </w:r>
      <w:r>
        <w:rPr>
          <w:rFonts w:ascii="宋体" w:hAnsi="宋体" w:cs="宋体"/>
          <w:color w:val="000000"/>
          <w:kern w:val="0"/>
          <w:sz w:val="24"/>
        </w:rPr>
        <w:t xml:space="preserve"> </w:t>
      </w:r>
    </w:p>
    <w:p w:rsidR="00792FC1" w:rsidRDefault="00792FC1" w:rsidP="00792FC1">
      <w:pPr>
        <w:adjustRightInd w:val="0"/>
        <w:snapToGrid w:val="0"/>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1</w:t>
      </w:r>
      <w:r>
        <w:rPr>
          <w:rFonts w:ascii="宋体" w:hAnsi="宋体" w:cs="宋体" w:hint="eastAsia"/>
          <w:color w:val="000000"/>
          <w:kern w:val="0"/>
          <w:sz w:val="24"/>
        </w:rPr>
        <w:t>）一个较为完整的工程技术项目或工程管理项目的规划或研究；</w:t>
      </w:r>
      <w:r>
        <w:rPr>
          <w:rFonts w:ascii="宋体" w:hAnsi="宋体" w:cs="宋体"/>
          <w:color w:val="000000"/>
          <w:kern w:val="0"/>
          <w:sz w:val="24"/>
        </w:rPr>
        <w:t xml:space="preserve"> </w:t>
      </w:r>
    </w:p>
    <w:p w:rsidR="00792FC1" w:rsidRDefault="00792FC1" w:rsidP="00792FC1">
      <w:pPr>
        <w:adjustRightInd w:val="0"/>
        <w:snapToGrid w:val="0"/>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2</w:t>
      </w:r>
      <w:r>
        <w:rPr>
          <w:rFonts w:ascii="宋体" w:hAnsi="宋体" w:cs="宋体" w:hint="eastAsia"/>
          <w:color w:val="000000"/>
          <w:kern w:val="0"/>
          <w:sz w:val="24"/>
        </w:rPr>
        <w:t>）电子与通信工程设计与实施；</w:t>
      </w:r>
      <w:r>
        <w:rPr>
          <w:rFonts w:ascii="宋体" w:hAnsi="宋体" w:cs="宋体"/>
          <w:color w:val="000000"/>
          <w:kern w:val="0"/>
          <w:sz w:val="24"/>
        </w:rPr>
        <w:t xml:space="preserve"> </w:t>
      </w:r>
    </w:p>
    <w:p w:rsidR="00792FC1" w:rsidRDefault="00792FC1" w:rsidP="00792FC1">
      <w:pPr>
        <w:adjustRightInd w:val="0"/>
        <w:snapToGrid w:val="0"/>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3</w:t>
      </w:r>
      <w:r>
        <w:rPr>
          <w:rFonts w:ascii="宋体" w:hAnsi="宋体" w:cs="宋体" w:hint="eastAsia"/>
          <w:color w:val="000000"/>
          <w:kern w:val="0"/>
          <w:sz w:val="24"/>
        </w:rPr>
        <w:t>）技术攻关、技术改造、技术推广与应用；</w:t>
      </w:r>
      <w:r>
        <w:rPr>
          <w:rFonts w:ascii="宋体" w:hAnsi="宋体" w:cs="宋体"/>
          <w:color w:val="000000"/>
          <w:kern w:val="0"/>
          <w:sz w:val="24"/>
        </w:rPr>
        <w:t xml:space="preserve"> </w:t>
      </w:r>
    </w:p>
    <w:p w:rsidR="00792FC1" w:rsidRDefault="00792FC1" w:rsidP="00792FC1">
      <w:pPr>
        <w:adjustRightInd w:val="0"/>
        <w:snapToGrid w:val="0"/>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4</w:t>
      </w:r>
      <w:r>
        <w:rPr>
          <w:rFonts w:ascii="宋体" w:hAnsi="宋体" w:cs="宋体" w:hint="eastAsia"/>
          <w:color w:val="000000"/>
          <w:kern w:val="0"/>
          <w:sz w:val="24"/>
        </w:rPr>
        <w:t>）新产品、新设备、新工艺的研制与开发；</w:t>
      </w:r>
      <w:r>
        <w:rPr>
          <w:rFonts w:ascii="宋体" w:hAnsi="宋体" w:cs="宋体"/>
          <w:color w:val="000000"/>
          <w:kern w:val="0"/>
          <w:sz w:val="24"/>
        </w:rPr>
        <w:t xml:space="preserve"> </w:t>
      </w:r>
    </w:p>
    <w:p w:rsidR="00792FC1" w:rsidRDefault="00792FC1" w:rsidP="00792FC1">
      <w:pPr>
        <w:adjustRightInd w:val="0"/>
        <w:snapToGrid w:val="0"/>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5</w:t>
      </w:r>
      <w:r>
        <w:rPr>
          <w:rFonts w:ascii="宋体" w:hAnsi="宋体" w:cs="宋体" w:hint="eastAsia"/>
          <w:color w:val="000000"/>
          <w:kern w:val="0"/>
          <w:sz w:val="24"/>
        </w:rPr>
        <w:t>）引进、消化、吸收和应用国外先进技术项目；</w:t>
      </w:r>
      <w:r>
        <w:rPr>
          <w:rFonts w:ascii="宋体" w:hAnsi="宋体" w:cs="宋体"/>
          <w:color w:val="000000"/>
          <w:kern w:val="0"/>
          <w:sz w:val="24"/>
        </w:rPr>
        <w:t xml:space="preserve"> </w:t>
      </w:r>
    </w:p>
    <w:p w:rsidR="00792FC1" w:rsidRDefault="00792FC1" w:rsidP="00792FC1">
      <w:pPr>
        <w:adjustRightInd w:val="0"/>
        <w:snapToGrid w:val="0"/>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6</w:t>
      </w:r>
      <w:r>
        <w:rPr>
          <w:rFonts w:ascii="宋体" w:hAnsi="宋体" w:cs="宋体" w:hint="eastAsia"/>
          <w:color w:val="000000"/>
          <w:kern w:val="0"/>
          <w:sz w:val="24"/>
        </w:rPr>
        <w:t>）行业或企业发展中急需解决的本领域工程与项目管理问题。</w:t>
      </w:r>
      <w:r>
        <w:rPr>
          <w:rFonts w:ascii="宋体" w:hAnsi="宋体" w:cs="宋体"/>
          <w:color w:val="000000"/>
          <w:kern w:val="0"/>
          <w:sz w:val="24"/>
        </w:rPr>
        <w:t xml:space="preserve"> </w:t>
      </w:r>
    </w:p>
    <w:p w:rsidR="00792FC1" w:rsidRDefault="00792FC1" w:rsidP="00792FC1">
      <w:pPr>
        <w:adjustRightInd w:val="0"/>
        <w:snapToGrid w:val="0"/>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lastRenderedPageBreak/>
        <w:t>（</w:t>
      </w:r>
      <w:r>
        <w:rPr>
          <w:rFonts w:ascii="宋体" w:hAnsi="宋体" w:cs="宋体"/>
          <w:color w:val="000000"/>
          <w:kern w:val="0"/>
          <w:sz w:val="24"/>
        </w:rPr>
        <w:t>7</w:t>
      </w:r>
      <w:r>
        <w:rPr>
          <w:rFonts w:ascii="宋体" w:hAnsi="宋体" w:cs="宋体" w:hint="eastAsia"/>
          <w:color w:val="000000"/>
          <w:kern w:val="0"/>
          <w:sz w:val="24"/>
        </w:rPr>
        <w:t>）其他与电子与通信工程领域相关的课题。</w:t>
      </w:r>
      <w:r>
        <w:rPr>
          <w:rFonts w:ascii="宋体" w:hAnsi="宋体" w:cs="宋体"/>
          <w:color w:val="000000"/>
          <w:kern w:val="0"/>
          <w:sz w:val="24"/>
        </w:rPr>
        <w:t xml:space="preserve"> </w:t>
      </w:r>
    </w:p>
    <w:p w:rsidR="00792FC1" w:rsidRDefault="00792FC1" w:rsidP="00792FC1">
      <w:pPr>
        <w:pStyle w:val="a5"/>
        <w:adjustRightInd w:val="0"/>
        <w:snapToGrid w:val="0"/>
        <w:spacing w:before="0" w:beforeAutospacing="0" w:after="0" w:afterAutospacing="0" w:line="360" w:lineRule="auto"/>
        <w:ind w:firstLineChars="175" w:firstLine="420"/>
        <w:rPr>
          <w:rFonts w:ascii="Times New Roman" w:hAnsi="Times New Roman" w:cs="Times New Roman"/>
          <w:color w:val="000000"/>
          <w:kern w:val="2"/>
        </w:rPr>
      </w:pPr>
      <w:r>
        <w:rPr>
          <w:rFonts w:ascii="Times New Roman" w:hAnsi="Times New Roman" w:cs="Times New Roman"/>
          <w:color w:val="000000"/>
          <w:kern w:val="2"/>
        </w:rPr>
        <w:t xml:space="preserve">2. </w:t>
      </w:r>
      <w:r>
        <w:rPr>
          <w:rFonts w:ascii="Times New Roman" w:hAnsi="Times New Roman" w:hint="eastAsia"/>
          <w:color w:val="000000"/>
          <w:kern w:val="2"/>
        </w:rPr>
        <w:t>形式要求</w:t>
      </w:r>
      <w:r>
        <w:rPr>
          <w:rFonts w:ascii="Times New Roman" w:hAnsi="Times New Roman" w:cs="Times New Roman"/>
          <w:color w:val="000000"/>
          <w:kern w:val="2"/>
        </w:rPr>
        <w:t xml:space="preserve"> </w:t>
      </w:r>
    </w:p>
    <w:p w:rsidR="00792FC1" w:rsidRDefault="00792FC1" w:rsidP="00792FC1">
      <w:pPr>
        <w:pStyle w:val="a5"/>
        <w:adjustRightInd w:val="0"/>
        <w:snapToGrid w:val="0"/>
        <w:spacing w:before="0" w:beforeAutospacing="0" w:after="0" w:afterAutospacing="0" w:line="360" w:lineRule="auto"/>
        <w:ind w:firstLine="420"/>
        <w:rPr>
          <w:rFonts w:cs="Times New Roman"/>
          <w:color w:val="000000"/>
          <w:kern w:val="2"/>
        </w:rPr>
      </w:pPr>
      <w:r>
        <w:rPr>
          <w:rFonts w:hint="eastAsia"/>
          <w:color w:val="000000"/>
          <w:kern w:val="2"/>
        </w:rPr>
        <w:t>电子与通信工程硕士专业学位的论文形式可以多样化，既可以是研究类学位论文，如应用研究论文，也可以是设计类和产品开发类论文，如产品研发、工程设计等，还可以是针对电子与通信工程相关技术的软科学论文，如调查研究报告工程</w:t>
      </w:r>
      <w:r>
        <w:rPr>
          <w:color w:val="000000"/>
          <w:kern w:val="2"/>
        </w:rPr>
        <w:t>/</w:t>
      </w:r>
      <w:r>
        <w:rPr>
          <w:rFonts w:hint="eastAsia"/>
          <w:color w:val="000000"/>
          <w:kern w:val="2"/>
        </w:rPr>
        <w:t>项目管理等。具体形式要求见大连交通大学《电子与通信工程硕士专业学位标准》（试行）。</w:t>
      </w:r>
    </w:p>
    <w:p w:rsidR="00792FC1" w:rsidRDefault="00792FC1" w:rsidP="00792FC1">
      <w:pPr>
        <w:pStyle w:val="a5"/>
        <w:adjustRightInd w:val="0"/>
        <w:snapToGrid w:val="0"/>
        <w:spacing w:before="0" w:beforeAutospacing="0" w:after="0" w:afterAutospacing="0" w:line="360" w:lineRule="auto"/>
        <w:ind w:firstLine="420"/>
        <w:rPr>
          <w:rFonts w:ascii="Times New Roman" w:hAnsi="Times New Roman" w:cs="Times New Roman"/>
          <w:color w:val="000000"/>
          <w:kern w:val="2"/>
        </w:rPr>
      </w:pPr>
      <w:r>
        <w:rPr>
          <w:rFonts w:ascii="Times New Roman" w:hAnsi="Times New Roman" w:cs="Times New Roman"/>
          <w:color w:val="000000"/>
          <w:kern w:val="2"/>
        </w:rPr>
        <w:t xml:space="preserve">3. </w:t>
      </w:r>
      <w:r>
        <w:rPr>
          <w:rFonts w:ascii="Times New Roman" w:hAnsi="Times New Roman" w:hint="eastAsia"/>
          <w:color w:val="000000"/>
          <w:kern w:val="2"/>
        </w:rPr>
        <w:t>内容要求</w:t>
      </w:r>
      <w:r>
        <w:rPr>
          <w:rFonts w:ascii="Times New Roman" w:hAnsi="Times New Roman" w:cs="Times New Roman"/>
          <w:color w:val="000000"/>
          <w:kern w:val="2"/>
        </w:rPr>
        <w:t xml:space="preserve"> </w:t>
      </w:r>
    </w:p>
    <w:p w:rsidR="00792FC1" w:rsidRDefault="00792FC1" w:rsidP="00792FC1">
      <w:pPr>
        <w:pStyle w:val="a5"/>
        <w:adjustRightInd w:val="0"/>
        <w:snapToGrid w:val="0"/>
        <w:spacing w:before="0" w:beforeAutospacing="0" w:after="0" w:afterAutospacing="0" w:line="360" w:lineRule="auto"/>
        <w:ind w:firstLine="420"/>
        <w:rPr>
          <w:rFonts w:ascii="Times New Roman" w:hAnsi="Times New Roman" w:cs="Times New Roman"/>
          <w:color w:val="000000"/>
          <w:kern w:val="2"/>
        </w:rPr>
      </w:pPr>
      <w:r>
        <w:rPr>
          <w:rFonts w:hint="eastAsia"/>
          <w:color w:val="000000"/>
          <w:kern w:val="2"/>
        </w:rPr>
        <w:t xml:space="preserve"> 电子与通信工程领域工程硕士专业学位论文有不同的形式，相应地也有不同的内容要求：具体内容要求见大连交通大学《电子与通信工程硕士专业学位标准》（试行）。</w:t>
      </w:r>
    </w:p>
    <w:p w:rsidR="00792FC1" w:rsidRDefault="00792FC1" w:rsidP="00792FC1">
      <w:pPr>
        <w:pStyle w:val="a5"/>
        <w:adjustRightInd w:val="0"/>
        <w:snapToGrid w:val="0"/>
        <w:spacing w:before="0" w:beforeAutospacing="0" w:after="0" w:afterAutospacing="0" w:line="360" w:lineRule="auto"/>
        <w:ind w:firstLine="420"/>
        <w:rPr>
          <w:rFonts w:ascii="Times New Roman" w:hAnsi="Times New Roman" w:cs="Times New Roman"/>
          <w:color w:val="000000"/>
          <w:kern w:val="2"/>
        </w:rPr>
      </w:pPr>
      <w:r>
        <w:rPr>
          <w:rFonts w:ascii="Times New Roman" w:hAnsi="Times New Roman" w:cs="Times New Roman"/>
          <w:color w:val="000000"/>
          <w:kern w:val="2"/>
        </w:rPr>
        <w:t xml:space="preserve">4. </w:t>
      </w:r>
      <w:r>
        <w:rPr>
          <w:rFonts w:ascii="Times New Roman" w:hAnsi="Times New Roman" w:hint="eastAsia"/>
          <w:color w:val="000000"/>
          <w:kern w:val="2"/>
        </w:rPr>
        <w:t>撰写要求</w:t>
      </w:r>
      <w:r>
        <w:rPr>
          <w:rFonts w:ascii="Times New Roman" w:hAnsi="Times New Roman" w:cs="Times New Roman"/>
          <w:color w:val="000000"/>
          <w:kern w:val="2"/>
        </w:rPr>
        <w:t xml:space="preserve"> </w:t>
      </w:r>
    </w:p>
    <w:p w:rsidR="00792FC1" w:rsidRDefault="00792FC1" w:rsidP="00792FC1">
      <w:pPr>
        <w:pStyle w:val="a5"/>
        <w:adjustRightInd w:val="0"/>
        <w:snapToGrid w:val="0"/>
        <w:spacing w:before="0" w:beforeAutospacing="0" w:after="0" w:afterAutospacing="0" w:line="360" w:lineRule="auto"/>
        <w:ind w:firstLine="420"/>
        <w:rPr>
          <w:rFonts w:ascii="Times New Roman" w:hAnsi="Times New Roman" w:cs="Times New Roman"/>
          <w:color w:val="000000"/>
          <w:kern w:val="2"/>
        </w:rPr>
      </w:pPr>
      <w:r>
        <w:rPr>
          <w:rFonts w:ascii="Times New Roman" w:hAnsi="Times New Roman" w:hint="eastAsia"/>
          <w:color w:val="000000"/>
          <w:kern w:val="2"/>
        </w:rPr>
        <w:t>电子与通信工程领域工程硕士专业学位论文的结构应符合不同形式的要求，应条理清楚，用词准确，表述规范。学位论文包括摘要、正文、参考文献、致谢等组成部分。正文字数一般不少于</w:t>
      </w:r>
      <w:r>
        <w:rPr>
          <w:rFonts w:ascii="Times New Roman" w:hAnsi="Times New Roman" w:cs="Times New Roman"/>
          <w:color w:val="000000"/>
          <w:kern w:val="2"/>
        </w:rPr>
        <w:t>3</w:t>
      </w:r>
      <w:r>
        <w:rPr>
          <w:rFonts w:ascii="Times New Roman" w:hAnsi="Times New Roman" w:hint="eastAsia"/>
          <w:color w:val="000000"/>
          <w:kern w:val="2"/>
        </w:rPr>
        <w:t>万字。</w:t>
      </w:r>
      <w:r>
        <w:rPr>
          <w:rFonts w:ascii="Times New Roman" w:hAnsi="Times New Roman" w:cs="Times New Roman"/>
          <w:color w:val="000000"/>
          <w:kern w:val="2"/>
        </w:rPr>
        <w:t xml:space="preserve"> </w:t>
      </w:r>
    </w:p>
    <w:p w:rsidR="00792FC1" w:rsidRDefault="00792FC1" w:rsidP="00792FC1">
      <w:pPr>
        <w:pStyle w:val="a5"/>
        <w:adjustRightInd w:val="0"/>
        <w:snapToGrid w:val="0"/>
        <w:spacing w:before="0" w:beforeAutospacing="0" w:after="0" w:afterAutospacing="0" w:line="360" w:lineRule="auto"/>
        <w:ind w:firstLine="420"/>
        <w:rPr>
          <w:rFonts w:ascii="Times New Roman" w:hAnsi="Times New Roman" w:cs="Times New Roman"/>
          <w:color w:val="000000"/>
          <w:kern w:val="2"/>
        </w:rPr>
      </w:pPr>
      <w:r>
        <w:rPr>
          <w:rFonts w:ascii="Times New Roman" w:hAnsi="Times New Roman" w:hint="eastAsia"/>
          <w:color w:val="000000"/>
          <w:kern w:val="2"/>
        </w:rPr>
        <w:t xml:space="preserve"> </w:t>
      </w:r>
      <w:r>
        <w:rPr>
          <w:rFonts w:ascii="Times New Roman" w:hAnsi="Times New Roman" w:hint="eastAsia"/>
          <w:color w:val="000000"/>
          <w:kern w:val="2"/>
        </w:rPr>
        <w:t>对于论文主体部分，不同形式的学位论文有不同的组成，</w:t>
      </w:r>
      <w:r>
        <w:rPr>
          <w:rFonts w:hint="eastAsia"/>
          <w:color w:val="000000"/>
          <w:kern w:val="2"/>
        </w:rPr>
        <w:t>具体撰写要求见大连交通大学《电子与通信工程硕士专业学位标准》（试行）。</w:t>
      </w:r>
    </w:p>
    <w:p w:rsidR="00792FC1" w:rsidRDefault="00792FC1" w:rsidP="00792FC1">
      <w:pPr>
        <w:numPr>
          <w:ilvl w:val="0"/>
          <w:numId w:val="1"/>
        </w:numPr>
        <w:spacing w:line="360" w:lineRule="auto"/>
        <w:outlineLvl w:val="1"/>
        <w:rPr>
          <w:rFonts w:hint="eastAsia"/>
          <w:b/>
          <w:color w:val="000000"/>
          <w:sz w:val="28"/>
          <w:szCs w:val="28"/>
        </w:rPr>
      </w:pPr>
      <w:bookmarkStart w:id="12" w:name="_Toc453655563"/>
      <w:r>
        <w:rPr>
          <w:rFonts w:hint="eastAsia"/>
          <w:b/>
          <w:color w:val="000000"/>
          <w:sz w:val="28"/>
          <w:szCs w:val="28"/>
        </w:rPr>
        <w:t>毕业及学位授予</w:t>
      </w:r>
      <w:bookmarkEnd w:id="12"/>
    </w:p>
    <w:p w:rsidR="00792FC1" w:rsidRDefault="00792FC1" w:rsidP="00792FC1">
      <w:pPr>
        <w:adjustRightInd w:val="0"/>
        <w:snapToGrid w:val="0"/>
        <w:spacing w:line="360" w:lineRule="auto"/>
        <w:ind w:firstLine="420"/>
        <w:rPr>
          <w:rFonts w:cs="宋体"/>
          <w:color w:val="000000"/>
          <w:sz w:val="24"/>
        </w:rPr>
      </w:pPr>
      <w:r>
        <w:rPr>
          <w:rFonts w:cs="宋体" w:hint="eastAsia"/>
          <w:color w:val="000000"/>
          <w:sz w:val="24"/>
        </w:rPr>
        <w:t>修满规定学分，并通过论文答辩者，则准予毕业，并发毕业证书；经学院学位</w:t>
      </w:r>
      <w:proofErr w:type="gramStart"/>
      <w:r>
        <w:rPr>
          <w:rFonts w:cs="宋体" w:hint="eastAsia"/>
          <w:color w:val="000000"/>
          <w:sz w:val="24"/>
        </w:rPr>
        <w:t>评定分</w:t>
      </w:r>
      <w:proofErr w:type="gramEnd"/>
      <w:r>
        <w:rPr>
          <w:rFonts w:cs="宋体" w:hint="eastAsia"/>
          <w:color w:val="000000"/>
          <w:sz w:val="24"/>
        </w:rPr>
        <w:t>委员会审核，</w:t>
      </w:r>
      <w:proofErr w:type="gramStart"/>
      <w:r>
        <w:rPr>
          <w:rFonts w:cs="宋体" w:hint="eastAsia"/>
          <w:color w:val="000000"/>
          <w:sz w:val="24"/>
        </w:rPr>
        <w:t>报校学位</w:t>
      </w:r>
      <w:proofErr w:type="gramEnd"/>
      <w:r>
        <w:rPr>
          <w:rFonts w:cs="宋体" w:hint="eastAsia"/>
          <w:color w:val="000000"/>
          <w:sz w:val="24"/>
        </w:rPr>
        <w:t>评定委员会讨论通过后授予工程硕士专业学位，并发学位证书。</w:t>
      </w:r>
    </w:p>
    <w:p w:rsidR="00E85005" w:rsidRPr="00792FC1" w:rsidRDefault="00E85005">
      <w:bookmarkStart w:id="13" w:name="_GoBack"/>
      <w:bookmarkEnd w:id="13"/>
    </w:p>
    <w:sectPr w:rsidR="00E85005" w:rsidRPr="00792F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7E5" w:rsidRDefault="003B07E5" w:rsidP="00792FC1">
      <w:r>
        <w:separator/>
      </w:r>
    </w:p>
  </w:endnote>
  <w:endnote w:type="continuationSeparator" w:id="0">
    <w:p w:rsidR="003B07E5" w:rsidRDefault="003B07E5" w:rsidP="00792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7E5" w:rsidRDefault="003B07E5" w:rsidP="00792FC1">
      <w:r>
        <w:separator/>
      </w:r>
    </w:p>
  </w:footnote>
  <w:footnote w:type="continuationSeparator" w:id="0">
    <w:p w:rsidR="003B07E5" w:rsidRDefault="003B07E5" w:rsidP="00792F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7260F"/>
    <w:multiLevelType w:val="multilevel"/>
    <w:tmpl w:val="34F7260F"/>
    <w:lvl w:ilvl="0">
      <w:start w:val="1"/>
      <w:numFmt w:val="japaneseCounting"/>
      <w:lvlText w:val="%1、"/>
      <w:lvlJc w:val="left"/>
      <w:pPr>
        <w:ind w:left="90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8BF"/>
    <w:rsid w:val="003B07E5"/>
    <w:rsid w:val="00792FC1"/>
    <w:rsid w:val="00E85005"/>
    <w:rsid w:val="00EC0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FC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2F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2FC1"/>
    <w:rPr>
      <w:sz w:val="18"/>
      <w:szCs w:val="18"/>
    </w:rPr>
  </w:style>
  <w:style w:type="paragraph" w:styleId="a4">
    <w:name w:val="footer"/>
    <w:basedOn w:val="a"/>
    <w:link w:val="Char0"/>
    <w:uiPriority w:val="99"/>
    <w:unhideWhenUsed/>
    <w:rsid w:val="00792FC1"/>
    <w:pPr>
      <w:tabs>
        <w:tab w:val="center" w:pos="4153"/>
        <w:tab w:val="right" w:pos="8306"/>
      </w:tabs>
      <w:snapToGrid w:val="0"/>
      <w:jc w:val="left"/>
    </w:pPr>
    <w:rPr>
      <w:sz w:val="18"/>
      <w:szCs w:val="18"/>
    </w:rPr>
  </w:style>
  <w:style w:type="character" w:customStyle="1" w:styleId="Char0">
    <w:name w:val="页脚 Char"/>
    <w:basedOn w:val="a0"/>
    <w:link w:val="a4"/>
    <w:uiPriority w:val="99"/>
    <w:rsid w:val="00792FC1"/>
    <w:rPr>
      <w:sz w:val="18"/>
      <w:szCs w:val="18"/>
    </w:rPr>
  </w:style>
  <w:style w:type="paragraph" w:styleId="a5">
    <w:name w:val="Normal (Web)"/>
    <w:basedOn w:val="a"/>
    <w:rsid w:val="00792FC1"/>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FC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2F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2FC1"/>
    <w:rPr>
      <w:sz w:val="18"/>
      <w:szCs w:val="18"/>
    </w:rPr>
  </w:style>
  <w:style w:type="paragraph" w:styleId="a4">
    <w:name w:val="footer"/>
    <w:basedOn w:val="a"/>
    <w:link w:val="Char0"/>
    <w:uiPriority w:val="99"/>
    <w:unhideWhenUsed/>
    <w:rsid w:val="00792FC1"/>
    <w:pPr>
      <w:tabs>
        <w:tab w:val="center" w:pos="4153"/>
        <w:tab w:val="right" w:pos="8306"/>
      </w:tabs>
      <w:snapToGrid w:val="0"/>
      <w:jc w:val="left"/>
    </w:pPr>
    <w:rPr>
      <w:sz w:val="18"/>
      <w:szCs w:val="18"/>
    </w:rPr>
  </w:style>
  <w:style w:type="character" w:customStyle="1" w:styleId="Char0">
    <w:name w:val="页脚 Char"/>
    <w:basedOn w:val="a0"/>
    <w:link w:val="a4"/>
    <w:uiPriority w:val="99"/>
    <w:rsid w:val="00792FC1"/>
    <w:rPr>
      <w:sz w:val="18"/>
      <w:szCs w:val="18"/>
    </w:rPr>
  </w:style>
  <w:style w:type="paragraph" w:styleId="a5">
    <w:name w:val="Normal (Web)"/>
    <w:basedOn w:val="a"/>
    <w:rsid w:val="00792FC1"/>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691</Words>
  <Characters>3941</Characters>
  <Application>Microsoft Office Word</Application>
  <DocSecurity>0</DocSecurity>
  <Lines>32</Lines>
  <Paragraphs>9</Paragraphs>
  <ScaleCrop>false</ScaleCrop>
  <Company/>
  <LinksUpToDate>false</LinksUpToDate>
  <CharactersWithSpaces>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2021-09-26T06:39:00Z</dcterms:created>
  <dcterms:modified xsi:type="dcterms:W3CDTF">2021-09-26T06:39:00Z</dcterms:modified>
</cp:coreProperties>
</file>